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FF2" w:rsidRPr="00E424C4" w:rsidRDefault="005B6FF2" w:rsidP="005B6FF2">
      <w:pPr>
        <w:pStyle w:val="011"/>
        <w:widowControl/>
        <w:suppressAutoHyphens w:val="0"/>
        <w:spacing w:after="0"/>
        <w:rPr>
          <w:rFonts w:eastAsiaTheme="minorHAnsi" w:cstheme="minorBidi"/>
          <w:bCs w:val="0"/>
          <w:szCs w:val="22"/>
        </w:rPr>
      </w:pPr>
      <w:r>
        <w:rPr>
          <w:b w:val="0"/>
          <w:noProof/>
        </w:rPr>
        <mc:AlternateContent>
          <mc:Choice Requires="wps">
            <w:drawing>
              <wp:anchor distT="0" distB="0" distL="114300" distR="114300" simplePos="0" relativeHeight="251678720" behindDoc="0" locked="0" layoutInCell="1" allowOverlap="1" wp14:anchorId="61FA181E" wp14:editId="527C292A">
                <wp:simplePos x="0" y="0"/>
                <wp:positionH relativeFrom="column">
                  <wp:posOffset>-349250</wp:posOffset>
                </wp:positionH>
                <wp:positionV relativeFrom="paragraph">
                  <wp:posOffset>-36195</wp:posOffset>
                </wp:positionV>
                <wp:extent cx="392430" cy="5994400"/>
                <wp:effectExtent l="0" t="0" r="0" b="6350"/>
                <wp:wrapNone/>
                <wp:docPr id="56"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 cy="599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FF2" w:rsidRPr="00DC22E5" w:rsidRDefault="005B6FF2" w:rsidP="005B6FF2">
                            <w:pPr>
                              <w:jc w:val="center"/>
                              <w:rPr>
                                <w:sz w:val="24"/>
                              </w:rPr>
                            </w:pPr>
                            <w:r>
                              <w:rPr>
                                <w:sz w:val="24"/>
                              </w:rPr>
                              <w:t>156</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A181E" id="_x0000_t202" coordsize="21600,21600" o:spt="202" path="m,l,21600r21600,l21600,xe">
                <v:stroke joinstyle="miter"/>
                <v:path gradientshapeok="t" o:connecttype="rect"/>
              </v:shapetype>
              <v:shape id="Поле 74" o:spid="_x0000_s1026" type="#_x0000_t202" style="position:absolute;left:0;text-align:left;margin-left:-27.5pt;margin-top:-2.85pt;width:30.9pt;height:4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" filled="f" stroked="f" strokeweight=".5pt">
                <v:textbox style="layout-flow:vertical">
                  <w:txbxContent>
                    <w:p w:rsidR="005B6FF2" w:rsidRPr="00DC22E5" w:rsidRDefault="005B6FF2" w:rsidP="005B6FF2">
                      <w:pPr>
                        <w:jc w:val="center"/>
                        <w:rPr>
                          <w:sz w:val="24"/>
                        </w:rPr>
                      </w:pPr>
                      <w:r>
                        <w:rPr>
                          <w:sz w:val="24"/>
                        </w:rPr>
                        <w:t>156</w:t>
                      </w:r>
                    </w:p>
                  </w:txbxContent>
                </v:textbox>
              </v:shape>
            </w:pict>
          </mc:Fallback>
        </mc:AlternateContent>
      </w:r>
      <w:r w:rsidRPr="00E424C4">
        <w:rPr>
          <w:rFonts w:eastAsiaTheme="minorHAnsi" w:cstheme="minorBidi"/>
          <w:bCs w:val="0"/>
          <w:szCs w:val="22"/>
        </w:rPr>
        <w:t>ПРИЛОЖЕНИЕ А</w:t>
      </w:r>
    </w:p>
    <w:p w:rsidR="005B6FF2" w:rsidRPr="00CD51DB" w:rsidRDefault="005B6FF2" w:rsidP="005B6FF2">
      <w:pPr>
        <w:pStyle w:val="001"/>
        <w:spacing w:before="240" w:after="120" w:line="240" w:lineRule="auto"/>
        <w:ind w:firstLine="0"/>
        <w:jc w:val="center"/>
        <w:rPr>
          <w:b/>
        </w:rPr>
      </w:pPr>
      <w:r w:rsidRPr="00CD51DB">
        <w:rPr>
          <w:b/>
        </w:rPr>
        <w:t>Классификация качества речных вод по индивидуальным показателям</w:t>
      </w:r>
    </w:p>
    <w:tbl>
      <w:tblPr>
        <w:tblStyle w:val="TableNormal"/>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3555"/>
        <w:gridCol w:w="1788"/>
        <w:gridCol w:w="1869"/>
        <w:gridCol w:w="2124"/>
        <w:gridCol w:w="2091"/>
        <w:gridCol w:w="1741"/>
        <w:gridCol w:w="1433"/>
      </w:tblGrid>
      <w:tr w:rsidR="005B6FF2" w:rsidRPr="00E424C4" w:rsidTr="002C6666">
        <w:trPr>
          <w:trHeight w:val="20"/>
        </w:trPr>
        <w:tc>
          <w:tcPr>
            <w:tcW w:w="3555" w:type="dxa"/>
            <w:vMerge w:val="restart"/>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Показатели</w:t>
            </w:r>
          </w:p>
        </w:tc>
        <w:tc>
          <w:tcPr>
            <w:tcW w:w="11046" w:type="dxa"/>
            <w:gridSpan w:val="6"/>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Классы качества воды</w:t>
            </w:r>
          </w:p>
        </w:tc>
      </w:tr>
      <w:tr w:rsidR="005B6FF2" w:rsidRPr="00E424C4" w:rsidTr="002C6666">
        <w:trPr>
          <w:trHeight w:val="20"/>
        </w:trPr>
        <w:tc>
          <w:tcPr>
            <w:tcW w:w="3555" w:type="dxa"/>
            <w:vMerge/>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autoSpaceDE/>
              <w:autoSpaceDN/>
              <w:spacing w:beforeLines="40" w:before="96" w:afterLines="40" w:after="96"/>
              <w:jc w:val="center"/>
              <w:rPr>
                <w:rFonts w:eastAsia="Times New Roman" w:cs="Times New Roman"/>
                <w:sz w:val="24"/>
                <w:szCs w:val="24"/>
                <w:lang w:bidi="ru-RU"/>
              </w:rPr>
            </w:pP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I</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II</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III</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IV</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V</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VI</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lang w:val="ru-RU"/>
              </w:rPr>
            </w:pPr>
            <w:r w:rsidRPr="00E424C4">
              <w:rPr>
                <w:szCs w:val="24"/>
                <w:lang w:val="ru-RU"/>
              </w:rPr>
              <w:t>Растворённый кислород, мг/дм</w:t>
            </w:r>
            <w:r w:rsidRPr="00E424C4">
              <w:rPr>
                <w:szCs w:val="24"/>
                <w:vertAlign w:val="superscript"/>
                <w:lang w:val="ru-RU"/>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10,1</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6,00-10,00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4,00-5,99</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3,99-3,00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2,99-2,00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1,99</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CD51DB" w:rsidRDefault="005B6FF2" w:rsidP="002C6666">
            <w:pPr>
              <w:pStyle w:val="ad"/>
              <w:spacing w:beforeLines="40" w:before="96" w:afterLines="40" w:after="96"/>
              <w:rPr>
                <w:szCs w:val="24"/>
              </w:rPr>
            </w:pPr>
            <w:r w:rsidRPr="00CD51DB">
              <w:rPr>
                <w:szCs w:val="24"/>
              </w:rPr>
              <w:t>Растворённый кислород, %</w:t>
            </w:r>
            <w:r>
              <w:rPr>
                <w:szCs w:val="24"/>
                <w:lang w:val="ru-RU"/>
              </w:rPr>
              <w:t> </w:t>
            </w:r>
            <w:r w:rsidRPr="00CD51DB">
              <w:rPr>
                <w:szCs w:val="24"/>
              </w:rPr>
              <w:t>насыщения</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95-100</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70-94</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51-69</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31-50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10-30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9</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Минерализация,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299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300-1000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1001-1200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1201-1400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1401-1500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1501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Хлориды,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49,9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50,0-300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301-400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401-450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451-500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501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Сульфаты,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49,9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50,0-100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101-200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201-400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401-500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501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Железо общее,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0,04</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0,05-0,10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0,11-0,50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0,51-1,00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1,01-5,00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5,01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Марганец,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10,1-40,0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40,1-100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101-500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5,01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Азот аммонийный,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0,09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0,10-0,39</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0,40-1,00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1,01-2,50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2,51-5,00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5,01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Азот нитритный,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0,004</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0,005-0,020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0,021-0,050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0,051-0,200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0,201-0,500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0,501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Фосфаты (Р),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0,019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0,020-0,200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0,201-0,300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0,301-0,400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0,401-0,600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lastRenderedPageBreak/>
              <w:t>0,601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lastRenderedPageBreak/>
              <w:t>ХПК, мгО/дм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15,0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15,1-50,0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50,1-100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101-150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151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БПК5, мгО/дм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&lt;</w:t>
            </w:r>
            <w:r>
              <w:rPr>
                <w:szCs w:val="24"/>
                <w:lang w:val="ru-RU"/>
              </w:rPr>
              <w:t xml:space="preserve"> </w:t>
            </w:r>
            <w:r w:rsidRPr="00E424C4">
              <w:rPr>
                <w:szCs w:val="24"/>
              </w:rPr>
              <w:t>0,99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1,00-2,00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2,01-4,00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4,01-10,0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10,1-20,0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20,1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Ртуть, мкг/дм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0,01</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0,02-0,50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0,51-1,00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1,01-5,00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5,01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Кадмий, мкг/дм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0,49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0,50-1,00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1,01-10,0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10,1=20,0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20,1-30,0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30,1</w:t>
            </w:r>
          </w:p>
        </w:tc>
      </w:tr>
    </w:tbl>
    <w:p w:rsidR="005B6FF2" w:rsidRDefault="005B6FF2" w:rsidP="005B6FF2">
      <w:pPr>
        <w:pStyle w:val="001"/>
        <w:autoSpaceDE/>
        <w:autoSpaceDN/>
        <w:spacing w:after="120" w:line="240" w:lineRule="auto"/>
        <w:ind w:firstLine="0"/>
        <w:jc w:val="left"/>
        <w:rPr>
          <w:rFonts w:eastAsiaTheme="minorHAnsi" w:cstheme="minorBidi"/>
          <w:szCs w:val="22"/>
          <w:lang w:bidi="ar-SA"/>
        </w:rPr>
      </w:pPr>
      <w:r>
        <w:rPr>
          <w:noProof/>
          <w:szCs w:val="24"/>
          <w:lang w:bidi="ar-SA"/>
        </w:rPr>
        <mc:AlternateContent>
          <mc:Choice Requires="wps">
            <w:drawing>
              <wp:anchor distT="0" distB="0" distL="114300" distR="114300" simplePos="0" relativeHeight="251680768" behindDoc="0" locked="0" layoutInCell="1" allowOverlap="1" wp14:anchorId="00440A2D" wp14:editId="4D4712A0">
                <wp:simplePos x="0" y="0"/>
                <wp:positionH relativeFrom="column">
                  <wp:posOffset>4337685</wp:posOffset>
                </wp:positionH>
                <wp:positionV relativeFrom="paragraph">
                  <wp:posOffset>341630</wp:posOffset>
                </wp:positionV>
                <wp:extent cx="736600" cy="283845"/>
                <wp:effectExtent l="3810" t="0" r="2540" b="3175"/>
                <wp:wrapNone/>
                <wp:docPr id="55" name="Rectangle 1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9782E" id="Rectangle 1691" o:spid="_x0000_s1026" style="position:absolute;margin-left:341.55pt;margin-top:26.9pt;width:58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" stroked="f"/>
            </w:pict>
          </mc:Fallback>
        </mc:AlternateContent>
      </w:r>
    </w:p>
    <w:p w:rsidR="005B6FF2" w:rsidRDefault="005B6FF2" w:rsidP="005B6FF2">
      <w:pPr>
        <w:pStyle w:val="001"/>
        <w:autoSpaceDE/>
        <w:autoSpaceDN/>
        <w:spacing w:after="120" w:line="240" w:lineRule="auto"/>
        <w:ind w:firstLine="0"/>
        <w:jc w:val="left"/>
        <w:rPr>
          <w:rFonts w:eastAsiaTheme="minorHAnsi" w:cstheme="minorBidi"/>
          <w:szCs w:val="22"/>
          <w:lang w:bidi="ar-SA"/>
        </w:rPr>
      </w:pPr>
      <w:r>
        <w:rPr>
          <w:rFonts w:eastAsiaTheme="minorHAnsi" w:cstheme="minorBidi"/>
          <w:noProof/>
          <w:szCs w:val="22"/>
          <w:lang w:bidi="ar-SA"/>
        </w:rPr>
        <mc:AlternateContent>
          <mc:Choice Requires="wps">
            <w:drawing>
              <wp:anchor distT="0" distB="0" distL="114300" distR="114300" simplePos="0" relativeHeight="251681792" behindDoc="0" locked="0" layoutInCell="1" allowOverlap="1" wp14:anchorId="3AA25965" wp14:editId="014C54AE">
                <wp:simplePos x="0" y="0"/>
                <wp:positionH relativeFrom="column">
                  <wp:posOffset>-393700</wp:posOffset>
                </wp:positionH>
                <wp:positionV relativeFrom="paragraph">
                  <wp:posOffset>18415</wp:posOffset>
                </wp:positionV>
                <wp:extent cx="392430" cy="5808345"/>
                <wp:effectExtent l="0" t="0" r="0" b="190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 cy="5808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FF2" w:rsidRPr="00DC22E5" w:rsidRDefault="005B6FF2" w:rsidP="005B6FF2">
                            <w:pPr>
                              <w:jc w:val="center"/>
                              <w:rPr>
                                <w:sz w:val="24"/>
                              </w:rPr>
                            </w:pPr>
                            <w:r>
                              <w:rPr>
                                <w:sz w:val="24"/>
                              </w:rPr>
                              <w:t>157</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5965" id="_x0000_s1027" type="#_x0000_t202" style="position:absolute;margin-left:-31pt;margin-top:1.45pt;width:30.9pt;height:45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" filled="f" stroked="f" strokeweight=".5pt">
                <v:textbox style="layout-flow:vertical">
                  <w:txbxContent>
                    <w:p w:rsidR="005B6FF2" w:rsidRPr="00DC22E5" w:rsidRDefault="005B6FF2" w:rsidP="005B6FF2">
                      <w:pPr>
                        <w:jc w:val="center"/>
                        <w:rPr>
                          <w:sz w:val="24"/>
                        </w:rPr>
                      </w:pPr>
                      <w:r>
                        <w:rPr>
                          <w:sz w:val="24"/>
                        </w:rPr>
                        <w:t>157</w:t>
                      </w:r>
                    </w:p>
                  </w:txbxContent>
                </v:textbox>
              </v:shape>
            </w:pict>
          </mc:Fallback>
        </mc:AlternateContent>
      </w:r>
      <w:r>
        <w:rPr>
          <w:rFonts w:eastAsiaTheme="minorHAnsi" w:cstheme="minorBidi"/>
          <w:szCs w:val="22"/>
          <w:lang w:bidi="ar-SA"/>
        </w:rPr>
        <w:t>Продолжение таблицы</w:t>
      </w:r>
    </w:p>
    <w:tbl>
      <w:tblPr>
        <w:tblStyle w:val="TableNormal"/>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3555"/>
        <w:gridCol w:w="1788"/>
        <w:gridCol w:w="1869"/>
        <w:gridCol w:w="2124"/>
        <w:gridCol w:w="2091"/>
        <w:gridCol w:w="1741"/>
        <w:gridCol w:w="1433"/>
      </w:tblGrid>
      <w:tr w:rsidR="005B6FF2" w:rsidRPr="00E424C4" w:rsidTr="002C6666">
        <w:trPr>
          <w:trHeight w:val="20"/>
        </w:trPr>
        <w:tc>
          <w:tcPr>
            <w:tcW w:w="3555" w:type="dxa"/>
            <w:vMerge w:val="restart"/>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Показатели</w:t>
            </w:r>
          </w:p>
        </w:tc>
        <w:tc>
          <w:tcPr>
            <w:tcW w:w="11046" w:type="dxa"/>
            <w:gridSpan w:val="6"/>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Классы качества воды</w:t>
            </w:r>
          </w:p>
        </w:tc>
      </w:tr>
      <w:tr w:rsidR="005B6FF2" w:rsidRPr="00E424C4" w:rsidTr="002C6666">
        <w:trPr>
          <w:trHeight w:val="20"/>
        </w:trPr>
        <w:tc>
          <w:tcPr>
            <w:tcW w:w="3555" w:type="dxa"/>
            <w:vMerge/>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autoSpaceDE/>
              <w:autoSpaceDN/>
              <w:spacing w:beforeLines="40" w:before="96" w:afterLines="40" w:after="96"/>
              <w:jc w:val="center"/>
              <w:rPr>
                <w:rFonts w:eastAsia="Times New Roman" w:cs="Times New Roman"/>
                <w:sz w:val="24"/>
                <w:szCs w:val="24"/>
                <w:lang w:bidi="ru-RU"/>
              </w:rPr>
            </w:pP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I</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II</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III</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IV</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V</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VI</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Свинец, мкг/дм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1-6</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7-20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21-100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101-200,0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200,1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Мышьяк, мкг/дм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19,9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20,0-50,0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50,1-100,0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100,1-250,0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250,1-350,0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350,1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Медь, мкг/дм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2-10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11-30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31-50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51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Хром общий, мкг/дм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1-30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31-50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51-200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201-500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501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Кобальт, мкг/дм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1-10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11-20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21-100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101-300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3"/>
              <w:spacing w:beforeLines="40" w:before="96" w:afterLines="40" w:after="96" w:line="240" w:lineRule="auto"/>
              <w:jc w:val="center"/>
              <w:rPr>
                <w:sz w:val="24"/>
                <w:szCs w:val="24"/>
              </w:rPr>
            </w:pPr>
            <w:r w:rsidRPr="00E424C4">
              <w:rPr>
                <w:sz w:val="24"/>
                <w:szCs w:val="24"/>
              </w:rPr>
              <w:t>≥</w:t>
            </w:r>
            <w:r>
              <w:rPr>
                <w:sz w:val="24"/>
                <w:szCs w:val="24"/>
                <w:lang w:val="ru-RU"/>
              </w:rPr>
              <w:t xml:space="preserve"> </w:t>
            </w:r>
            <w:r w:rsidRPr="00E424C4">
              <w:rPr>
                <w:sz w:val="24"/>
                <w:szCs w:val="24"/>
              </w:rPr>
              <w:t>301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Никель, мкг/дм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1-10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11-20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21-100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101-300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301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Цинк,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1-10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11-20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21-100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101-300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301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Цианиды,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0,009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0,01-0,05</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0,06-0,1</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0,11-0,15</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0,16-0,20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0,21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Фториды,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0,20-0,49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0,50-0,75</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0,76-1,00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1,01-1,50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1,51-3,00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3,01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СПАВ,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0,04</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0,05-0,10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0,11-0,50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0,51-1,5</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1,51-3,00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3,01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Фенолы летучие,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0,0009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0,001</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0,002-0,010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0,011-0,30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0,031-0,050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0,051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Нефтепродукты,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0,009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0,01-0,05</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0,06-0,10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0,11-1,5</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1,51-2,50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2,51</w:t>
            </w:r>
          </w:p>
        </w:tc>
      </w:tr>
      <w:tr w:rsidR="005B6FF2" w:rsidRPr="00E424C4" w:rsidTr="002C6666">
        <w:trPr>
          <w:trHeight w:val="20"/>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rPr>
                <w:szCs w:val="24"/>
              </w:rPr>
            </w:pPr>
            <w:r w:rsidRPr="00E424C4">
              <w:rPr>
                <w:szCs w:val="24"/>
              </w:rPr>
              <w:t>Алюминий, мг/дм</w:t>
            </w:r>
            <w:r w:rsidRPr="00E424C4">
              <w:rPr>
                <w:szCs w:val="24"/>
                <w:vertAlign w:val="superscript"/>
              </w:rPr>
              <w:t>3</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9</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10-40</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41-100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101-1000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1001-2000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5B6FF2" w:rsidRPr="00E424C4" w:rsidRDefault="005B6FF2" w:rsidP="002C6666">
            <w:pPr>
              <w:pStyle w:val="ad"/>
              <w:spacing w:beforeLines="40" w:before="96" w:afterLines="40" w:after="96"/>
              <w:jc w:val="center"/>
              <w:rPr>
                <w:szCs w:val="24"/>
              </w:rPr>
            </w:pPr>
            <w:r w:rsidRPr="00E424C4">
              <w:rPr>
                <w:szCs w:val="24"/>
              </w:rPr>
              <w:t>≥</w:t>
            </w:r>
            <w:r>
              <w:rPr>
                <w:szCs w:val="24"/>
                <w:lang w:val="ru-RU"/>
              </w:rPr>
              <w:t xml:space="preserve"> </w:t>
            </w:r>
            <w:r w:rsidRPr="00E424C4">
              <w:rPr>
                <w:szCs w:val="24"/>
              </w:rPr>
              <w:t>2001</w:t>
            </w:r>
          </w:p>
        </w:tc>
      </w:tr>
    </w:tbl>
    <w:p w:rsidR="005B6FF2" w:rsidRPr="00CD51DB" w:rsidRDefault="005B6FF2" w:rsidP="005B6FF2">
      <w:pPr>
        <w:pStyle w:val="a3"/>
        <w:spacing w:before="120"/>
        <w:ind w:left="284" w:right="253" w:firstLine="0"/>
        <w:jc w:val="left"/>
        <w:rPr>
          <w:spacing w:val="-3"/>
          <w:sz w:val="24"/>
        </w:rPr>
        <w:sectPr w:rsidR="005B6FF2" w:rsidRPr="00CD51DB" w:rsidSect="00CD51DB">
          <w:pgSz w:w="16838" w:h="11906" w:orient="landscape" w:code="9"/>
          <w:pgMar w:top="1418" w:right="1134" w:bottom="1134" w:left="1134" w:header="709" w:footer="709" w:gutter="0"/>
          <w:paperSrc w:first="7" w:other="7"/>
          <w:cols w:space="708"/>
          <w:docGrid w:linePitch="381"/>
        </w:sectPr>
      </w:pPr>
      <w:r>
        <w:rPr>
          <w:noProof/>
          <w:sz w:val="24"/>
          <w:lang w:bidi="ar-SA"/>
        </w:rPr>
        <mc:AlternateContent>
          <mc:Choice Requires="wps">
            <w:drawing>
              <wp:anchor distT="0" distB="0" distL="114300" distR="114300" simplePos="0" relativeHeight="251682816" behindDoc="0" locked="0" layoutInCell="1" allowOverlap="1" wp14:anchorId="68595AA5" wp14:editId="46F75810">
                <wp:simplePos x="0" y="0"/>
                <wp:positionH relativeFrom="column">
                  <wp:posOffset>4029075</wp:posOffset>
                </wp:positionH>
                <wp:positionV relativeFrom="paragraph">
                  <wp:posOffset>900430</wp:posOffset>
                </wp:positionV>
                <wp:extent cx="1331595" cy="630555"/>
                <wp:effectExtent l="0" t="0" r="1905" b="2540"/>
                <wp:wrapNone/>
                <wp:docPr id="54" name="Rectangle 1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1916F" id="Rectangle 1693" o:spid="_x0000_s1026" style="position:absolute;margin-left:317.25pt;margin-top:70.9pt;width:104.85pt;height:4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" stroked="f"/>
            </w:pict>
          </mc:Fallback>
        </mc:AlternateContent>
      </w:r>
      <w:r>
        <w:rPr>
          <w:noProof/>
          <w:sz w:val="24"/>
          <w:lang w:bidi="ar-SA"/>
        </w:rPr>
        <mc:AlternateContent>
          <mc:Choice Requires="wps">
            <w:drawing>
              <wp:anchor distT="0" distB="0" distL="114300" distR="114300" simplePos="0" relativeHeight="251679744" behindDoc="0" locked="0" layoutInCell="1" allowOverlap="1" wp14:anchorId="19FA473D" wp14:editId="318BB871">
                <wp:simplePos x="0" y="0"/>
                <wp:positionH relativeFrom="column">
                  <wp:posOffset>4109085</wp:posOffset>
                </wp:positionH>
                <wp:positionV relativeFrom="paragraph">
                  <wp:posOffset>1910080</wp:posOffset>
                </wp:positionV>
                <wp:extent cx="1065530" cy="328295"/>
                <wp:effectExtent l="3810" t="0" r="0" b="0"/>
                <wp:wrapNone/>
                <wp:docPr id="53" name="Rectangle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DA56" id="Rectangle 1690" o:spid="_x0000_s1026" style="position:absolute;margin-left:323.55pt;margin-top:150.4pt;width:83.9pt;height:2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" stroked="f"/>
            </w:pict>
          </mc:Fallback>
        </mc:AlternateContent>
      </w:r>
      <w:r w:rsidRPr="00CD51DB">
        <w:rPr>
          <w:sz w:val="24"/>
        </w:rPr>
        <w:t xml:space="preserve">Примечание. Качественные признаки классов: I класс – вода очень чистая; II класс – вода чистая; III класс – вода слабозагрязнённая; </w:t>
      </w:r>
      <w:r>
        <w:rPr>
          <w:sz w:val="24"/>
        </w:rPr>
        <w:br/>
      </w:r>
      <w:r w:rsidRPr="00CD51DB">
        <w:rPr>
          <w:sz w:val="24"/>
        </w:rPr>
        <w:t>IV класс – вода загрязнённая; V класс – вода грязная;VI класс – вода очень грязная.</w:t>
      </w:r>
    </w:p>
    <w:p w:rsidR="005B6FF2" w:rsidRDefault="005B6FF2" w:rsidP="005B6FF2">
      <w:pPr>
        <w:pStyle w:val="011"/>
      </w:pPr>
      <w:r>
        <w:t xml:space="preserve">ПРИЛОЖЕНИЕ Б </w:t>
      </w:r>
    </w:p>
    <w:p w:rsidR="005B6FF2" w:rsidRPr="00E05AAF" w:rsidRDefault="005B6FF2" w:rsidP="005B6FF2">
      <w:pPr>
        <w:pStyle w:val="a3"/>
        <w:ind w:firstLine="0"/>
        <w:jc w:val="center"/>
        <w:rPr>
          <w:b/>
        </w:rPr>
      </w:pPr>
      <w:r w:rsidRPr="00E05AAF">
        <w:rPr>
          <w:b/>
          <w:noProof/>
          <w:lang w:bidi="ar-SA"/>
        </w:rPr>
        <w:drawing>
          <wp:anchor distT="0" distB="0" distL="114300" distR="114300" simplePos="0" relativeHeight="251662336" behindDoc="1" locked="0" layoutInCell="1" allowOverlap="1" wp14:anchorId="582F9340" wp14:editId="3430F40A">
            <wp:simplePos x="0" y="0"/>
            <wp:positionH relativeFrom="column">
              <wp:posOffset>-105410</wp:posOffset>
            </wp:positionH>
            <wp:positionV relativeFrom="paragraph">
              <wp:posOffset>279400</wp:posOffset>
            </wp:positionV>
            <wp:extent cx="6223000" cy="8406765"/>
            <wp:effectExtent l="0" t="0" r="0" b="0"/>
            <wp:wrapNone/>
            <wp:docPr id="17" name="Рисунок 5"/>
            <wp:cNvGraphicFramePr/>
            <a:graphic xmlns:a="http://schemas.openxmlformats.org/drawingml/2006/main">
              <a:graphicData uri="http://schemas.openxmlformats.org/drawingml/2006/picture">
                <pic:pic xmlns:pic="http://schemas.openxmlformats.org/drawingml/2006/picture">
                  <pic:nvPicPr>
                    <pic:cNvPr id="120" name="image93.jpeg"/>
                    <pic:cNvPicPr/>
                  </pic:nvPicPr>
                  <pic:blipFill>
                    <a:blip r:embed="rId4" cstate="email">
                      <a:extLst>
                        <a:ext uri="{28A0092B-C50C-407E-A947-70E740481C1C}">
                          <a14:useLocalDpi xmlns:a14="http://schemas.microsoft.com/office/drawing/2010/main"/>
                        </a:ext>
                      </a:extLst>
                    </a:blip>
                    <a:stretch>
                      <a:fillRect/>
                    </a:stretch>
                  </pic:blipFill>
                  <pic:spPr>
                    <a:xfrm>
                      <a:off x="0" y="0"/>
                      <a:ext cx="6223000" cy="8406765"/>
                    </a:xfrm>
                    <a:prstGeom prst="rect">
                      <a:avLst/>
                    </a:prstGeom>
                  </pic:spPr>
                </pic:pic>
              </a:graphicData>
            </a:graphic>
            <wp14:sizeRelH relativeFrom="margin">
              <wp14:pctWidth>0</wp14:pctWidth>
            </wp14:sizeRelH>
            <wp14:sizeRelV relativeFrom="margin">
              <wp14:pctHeight>0</wp14:pctHeight>
            </wp14:sizeRelV>
          </wp:anchor>
        </w:drawing>
      </w:r>
      <w:r w:rsidRPr="00E05AAF">
        <w:rPr>
          <w:b/>
        </w:rPr>
        <w:t>Метеорологические характеристики по Семикаракорскому району</w:t>
      </w:r>
    </w:p>
    <w:p w:rsidR="005B6FF2" w:rsidRDefault="005B6FF2" w:rsidP="005B6FF2">
      <w:pPr>
        <w:rPr>
          <w:rFonts w:eastAsia="Times New Roman" w:cs="Times New Roman"/>
          <w:szCs w:val="28"/>
          <w:lang w:bidi="ru-RU"/>
        </w:rPr>
      </w:pPr>
      <w:r>
        <w:br w:type="page"/>
      </w:r>
    </w:p>
    <w:p w:rsidR="005B6FF2" w:rsidRPr="00B956B4" w:rsidRDefault="005B6FF2" w:rsidP="005B6FF2">
      <w:pPr>
        <w:pStyle w:val="011"/>
        <w:rPr>
          <w:rFonts w:eastAsia="Times New Roman"/>
        </w:rPr>
      </w:pPr>
      <w:r w:rsidRPr="00B956B4">
        <w:rPr>
          <w:rFonts w:eastAsia="Times New Roman"/>
        </w:rPr>
        <w:t xml:space="preserve">ПРИЛОЖЕНИЕ </w:t>
      </w:r>
      <w:r>
        <w:rPr>
          <w:rFonts w:eastAsia="Times New Roman"/>
        </w:rPr>
        <w:t>В</w:t>
      </w:r>
      <w:r w:rsidRPr="00B956B4">
        <w:rPr>
          <w:rFonts w:eastAsia="Times New Roman"/>
        </w:rPr>
        <w:t xml:space="preserve"> </w:t>
      </w:r>
    </w:p>
    <w:p w:rsidR="005B6FF2" w:rsidRPr="00B956B4" w:rsidRDefault="005B6FF2" w:rsidP="005B6FF2">
      <w:pPr>
        <w:widowControl w:val="0"/>
        <w:spacing w:line="360" w:lineRule="auto"/>
        <w:jc w:val="center"/>
        <w:rPr>
          <w:rFonts w:eastAsia="Courier New"/>
          <w:b/>
          <w:szCs w:val="28"/>
          <w:lang w:bidi="ru-RU"/>
        </w:rPr>
      </w:pPr>
    </w:p>
    <w:p w:rsidR="005B6FF2" w:rsidRPr="00B956B4" w:rsidRDefault="005B6FF2" w:rsidP="005B6FF2">
      <w:pPr>
        <w:widowControl w:val="0"/>
        <w:spacing w:line="360" w:lineRule="auto"/>
        <w:jc w:val="center"/>
        <w:rPr>
          <w:rFonts w:eastAsia="Courier New"/>
          <w:sz w:val="24"/>
          <w:szCs w:val="24"/>
          <w:lang w:bidi="ru-RU"/>
        </w:rPr>
      </w:pPr>
      <w:r w:rsidRPr="00B956B4">
        <w:rPr>
          <w:rFonts w:eastAsia="Courier New"/>
          <w:sz w:val="24"/>
          <w:szCs w:val="24"/>
          <w:lang w:bidi="ru-RU"/>
        </w:rPr>
        <w:t>Министерство сельского хозяйства Российской Федерации</w:t>
      </w:r>
    </w:p>
    <w:p w:rsidR="005B6FF2" w:rsidRPr="00B956B4" w:rsidRDefault="005B6FF2" w:rsidP="005B6FF2">
      <w:pPr>
        <w:widowControl w:val="0"/>
        <w:spacing w:line="360" w:lineRule="auto"/>
        <w:jc w:val="center"/>
        <w:rPr>
          <w:rFonts w:eastAsia="Courier New"/>
          <w:sz w:val="24"/>
          <w:szCs w:val="24"/>
          <w:lang w:bidi="ru-RU"/>
        </w:rPr>
      </w:pPr>
      <w:r w:rsidRPr="00B956B4">
        <w:rPr>
          <w:rFonts w:eastAsia="Courier New"/>
          <w:sz w:val="24"/>
          <w:szCs w:val="24"/>
          <w:lang w:bidi="ru-RU"/>
        </w:rPr>
        <w:t>Департамент научно-технологической политики и образования</w:t>
      </w:r>
    </w:p>
    <w:p w:rsidR="005B6FF2" w:rsidRPr="00B956B4" w:rsidRDefault="005B6FF2" w:rsidP="005B6FF2">
      <w:pPr>
        <w:widowControl w:val="0"/>
        <w:spacing w:line="360" w:lineRule="auto"/>
        <w:ind w:right="-143"/>
        <w:jc w:val="center"/>
        <w:rPr>
          <w:rFonts w:eastAsia="Courier New"/>
          <w:sz w:val="24"/>
          <w:szCs w:val="24"/>
          <w:lang w:bidi="ru-RU"/>
        </w:rPr>
      </w:pPr>
      <w:r w:rsidRPr="00B956B4">
        <w:rPr>
          <w:rFonts w:eastAsia="Courier New"/>
          <w:b/>
          <w:sz w:val="24"/>
          <w:szCs w:val="24"/>
          <w:lang w:bidi="ru-RU"/>
        </w:rPr>
        <w:t xml:space="preserve">Новочеркасский инженерно-мелиоративный институт имени А.К. Кортунова – филиал федерального государственного бюджетного образовательного учреждения высшего образования «Донской государственный аграрный университет» </w:t>
      </w:r>
      <w:r w:rsidRPr="00B956B4">
        <w:rPr>
          <w:rFonts w:eastAsia="Courier New"/>
          <w:b/>
          <w:sz w:val="24"/>
          <w:szCs w:val="24"/>
          <w:lang w:bidi="ru-RU"/>
        </w:rPr>
        <w:br/>
      </w:r>
      <w:r w:rsidRPr="00B956B4">
        <w:rPr>
          <w:rFonts w:eastAsia="Courier New"/>
          <w:sz w:val="24"/>
          <w:szCs w:val="24"/>
          <w:lang w:bidi="ru-RU"/>
        </w:rPr>
        <w:t xml:space="preserve">(Новочеркасский инженерно-мелиоративный институт им. А.К. Кортунова </w:t>
      </w:r>
      <w:r w:rsidRPr="00B956B4">
        <w:rPr>
          <w:rFonts w:eastAsia="Courier New"/>
          <w:sz w:val="24"/>
          <w:szCs w:val="24"/>
          <w:lang w:bidi="ru-RU"/>
        </w:rPr>
        <w:br/>
        <w:t>ФГБОУ ВО Донской ГАУ)</w:t>
      </w:r>
    </w:p>
    <w:p w:rsidR="005B6FF2" w:rsidRPr="00B956B4" w:rsidRDefault="005B6FF2" w:rsidP="005B6FF2">
      <w:pPr>
        <w:widowControl w:val="0"/>
        <w:spacing w:line="360" w:lineRule="auto"/>
        <w:jc w:val="left"/>
        <w:rPr>
          <w:rFonts w:eastAsia="Courier New"/>
          <w:sz w:val="24"/>
          <w:szCs w:val="24"/>
          <w:lang w:bidi="ru-RU"/>
        </w:rPr>
      </w:pPr>
    </w:p>
    <w:p w:rsidR="005B6FF2" w:rsidRPr="00B956B4" w:rsidRDefault="005B6FF2" w:rsidP="005B6FF2">
      <w:pPr>
        <w:widowControl w:val="0"/>
        <w:spacing w:line="360" w:lineRule="auto"/>
        <w:jc w:val="left"/>
        <w:rPr>
          <w:rFonts w:eastAsia="Courier New"/>
          <w:sz w:val="24"/>
          <w:szCs w:val="24"/>
          <w:lang w:bidi="ru-RU"/>
        </w:rPr>
      </w:pPr>
    </w:p>
    <w:p w:rsidR="005B6FF2" w:rsidRPr="00B956B4" w:rsidRDefault="005B6FF2" w:rsidP="005B6FF2">
      <w:pPr>
        <w:widowControl w:val="0"/>
        <w:spacing w:line="360" w:lineRule="auto"/>
        <w:jc w:val="left"/>
        <w:rPr>
          <w:rFonts w:eastAsia="Courier New"/>
          <w:sz w:val="24"/>
          <w:szCs w:val="24"/>
          <w:lang w:bidi="ru-RU"/>
        </w:rPr>
      </w:pPr>
    </w:p>
    <w:p w:rsidR="005B6FF2" w:rsidRPr="00B956B4" w:rsidRDefault="005B6FF2" w:rsidP="005B6FF2">
      <w:pPr>
        <w:widowControl w:val="0"/>
        <w:spacing w:line="360" w:lineRule="auto"/>
        <w:jc w:val="left"/>
        <w:rPr>
          <w:rFonts w:eastAsia="Courier New"/>
          <w:sz w:val="24"/>
          <w:szCs w:val="24"/>
          <w:lang w:bidi="ru-RU"/>
        </w:rPr>
      </w:pPr>
    </w:p>
    <w:p w:rsidR="005B6FF2" w:rsidRPr="00B956B4" w:rsidRDefault="005B6FF2" w:rsidP="005B6FF2">
      <w:pPr>
        <w:widowControl w:val="0"/>
        <w:spacing w:line="360" w:lineRule="auto"/>
        <w:jc w:val="left"/>
        <w:rPr>
          <w:rFonts w:eastAsia="Courier New"/>
          <w:sz w:val="24"/>
          <w:szCs w:val="24"/>
          <w:lang w:bidi="ru-RU"/>
        </w:rPr>
      </w:pPr>
    </w:p>
    <w:p w:rsidR="005B6FF2" w:rsidRPr="00B956B4" w:rsidRDefault="005B6FF2" w:rsidP="005B6FF2">
      <w:pPr>
        <w:widowControl w:val="0"/>
        <w:spacing w:line="360" w:lineRule="auto"/>
        <w:jc w:val="center"/>
        <w:rPr>
          <w:rFonts w:eastAsia="Courier New"/>
          <w:b/>
          <w:caps/>
          <w:szCs w:val="28"/>
          <w:lang w:bidi="ru-RU"/>
        </w:rPr>
      </w:pPr>
      <w:r w:rsidRPr="00B956B4">
        <w:rPr>
          <w:rFonts w:eastAsia="Courier New"/>
          <w:b/>
          <w:caps/>
          <w:szCs w:val="28"/>
          <w:lang w:bidi="ru-RU"/>
        </w:rPr>
        <w:t xml:space="preserve">Научно-практические рекомендации </w:t>
      </w:r>
      <w:r w:rsidRPr="00B956B4">
        <w:rPr>
          <w:rFonts w:eastAsia="Courier New"/>
          <w:b/>
          <w:caps/>
          <w:szCs w:val="28"/>
          <w:lang w:bidi="ru-RU"/>
        </w:rPr>
        <w:br/>
        <w:t xml:space="preserve">по </w:t>
      </w:r>
      <w:r>
        <w:rPr>
          <w:rFonts w:eastAsia="Courier New"/>
          <w:b/>
          <w:caps/>
          <w:szCs w:val="28"/>
          <w:lang w:bidi="ru-RU"/>
        </w:rPr>
        <w:t>очистке коллекторно-дренажного и поверхностного стока, способствующие снижению антропогенной нагрузки на водные объекты</w:t>
      </w:r>
      <w:r w:rsidRPr="00B956B4">
        <w:rPr>
          <w:rFonts w:eastAsia="Courier New"/>
          <w:b/>
          <w:caps/>
          <w:szCs w:val="28"/>
          <w:lang w:bidi="ru-RU"/>
        </w:rPr>
        <w:t xml:space="preserve"> </w:t>
      </w:r>
    </w:p>
    <w:p w:rsidR="005B6FF2" w:rsidRPr="00B956B4" w:rsidRDefault="005B6FF2" w:rsidP="005B6FF2">
      <w:pPr>
        <w:widowControl w:val="0"/>
        <w:spacing w:line="360" w:lineRule="auto"/>
        <w:jc w:val="center"/>
        <w:rPr>
          <w:rFonts w:eastAsia="Courier New"/>
          <w:caps/>
          <w:szCs w:val="28"/>
          <w:lang w:bidi="ru-RU"/>
        </w:rPr>
      </w:pPr>
      <w:r w:rsidRPr="00B956B4">
        <w:rPr>
          <w:rFonts w:eastAsia="Courier New"/>
          <w:caps/>
          <w:szCs w:val="28"/>
          <w:lang w:bidi="ru-RU"/>
        </w:rPr>
        <w:t>(рекомендации)</w:t>
      </w:r>
    </w:p>
    <w:p w:rsidR="005B6FF2" w:rsidRPr="00B956B4" w:rsidRDefault="005B6FF2" w:rsidP="005B6FF2">
      <w:pPr>
        <w:widowControl w:val="0"/>
        <w:spacing w:line="360" w:lineRule="auto"/>
        <w:jc w:val="center"/>
        <w:rPr>
          <w:rFonts w:eastAsia="Courier New"/>
          <w:b/>
          <w:caps/>
          <w:szCs w:val="28"/>
          <w:lang w:bidi="ru-RU"/>
        </w:rPr>
      </w:pPr>
    </w:p>
    <w:p w:rsidR="005B6FF2" w:rsidRPr="00B956B4" w:rsidRDefault="005B6FF2" w:rsidP="005B6FF2">
      <w:pPr>
        <w:widowControl w:val="0"/>
        <w:spacing w:line="360" w:lineRule="auto"/>
        <w:jc w:val="center"/>
        <w:rPr>
          <w:rFonts w:eastAsia="Courier New"/>
          <w:sz w:val="32"/>
          <w:szCs w:val="32"/>
          <w:lang w:bidi="ru-RU"/>
        </w:rPr>
      </w:pPr>
    </w:p>
    <w:p w:rsidR="005B6FF2" w:rsidRPr="00B956B4" w:rsidRDefault="005B6FF2" w:rsidP="005B6FF2">
      <w:pPr>
        <w:widowControl w:val="0"/>
        <w:spacing w:line="360" w:lineRule="auto"/>
        <w:jc w:val="center"/>
        <w:rPr>
          <w:rFonts w:eastAsia="Courier New"/>
          <w:sz w:val="24"/>
          <w:szCs w:val="24"/>
          <w:lang w:bidi="ru-RU"/>
        </w:rPr>
      </w:pPr>
    </w:p>
    <w:p w:rsidR="005B6FF2" w:rsidRPr="00B956B4" w:rsidRDefault="005B6FF2" w:rsidP="005B6FF2">
      <w:pPr>
        <w:widowControl w:val="0"/>
        <w:spacing w:line="360" w:lineRule="auto"/>
        <w:jc w:val="center"/>
        <w:rPr>
          <w:rFonts w:eastAsia="Courier New"/>
          <w:sz w:val="24"/>
          <w:szCs w:val="24"/>
          <w:lang w:bidi="ru-RU"/>
        </w:rPr>
      </w:pPr>
    </w:p>
    <w:p w:rsidR="005B6FF2" w:rsidRPr="00B956B4" w:rsidRDefault="005B6FF2" w:rsidP="005B6FF2">
      <w:pPr>
        <w:widowControl w:val="0"/>
        <w:spacing w:line="360" w:lineRule="auto"/>
        <w:jc w:val="left"/>
        <w:rPr>
          <w:rFonts w:eastAsia="Courier New"/>
          <w:sz w:val="24"/>
          <w:szCs w:val="24"/>
          <w:lang w:bidi="ru-RU"/>
        </w:rPr>
      </w:pPr>
    </w:p>
    <w:p w:rsidR="005B6FF2" w:rsidRPr="00B956B4" w:rsidRDefault="005B6FF2" w:rsidP="005B6FF2">
      <w:pPr>
        <w:widowControl w:val="0"/>
        <w:spacing w:line="360" w:lineRule="auto"/>
        <w:jc w:val="left"/>
        <w:rPr>
          <w:rFonts w:eastAsia="Courier New"/>
          <w:sz w:val="24"/>
          <w:szCs w:val="24"/>
          <w:lang w:bidi="ru-RU"/>
        </w:rPr>
      </w:pPr>
    </w:p>
    <w:p w:rsidR="005B6FF2" w:rsidRPr="00B956B4" w:rsidRDefault="005B6FF2" w:rsidP="005B6FF2">
      <w:pPr>
        <w:widowControl w:val="0"/>
        <w:spacing w:line="360" w:lineRule="auto"/>
        <w:jc w:val="left"/>
        <w:rPr>
          <w:rFonts w:eastAsia="Courier New"/>
          <w:sz w:val="24"/>
          <w:szCs w:val="24"/>
          <w:lang w:bidi="ru-RU"/>
        </w:rPr>
      </w:pPr>
    </w:p>
    <w:p w:rsidR="005B6FF2" w:rsidRPr="00B956B4" w:rsidRDefault="005B6FF2" w:rsidP="005B6FF2">
      <w:pPr>
        <w:widowControl w:val="0"/>
        <w:spacing w:line="360" w:lineRule="auto"/>
        <w:jc w:val="left"/>
        <w:rPr>
          <w:rFonts w:eastAsia="Courier New"/>
          <w:sz w:val="24"/>
          <w:szCs w:val="24"/>
          <w:lang w:bidi="ru-RU"/>
        </w:rPr>
      </w:pPr>
    </w:p>
    <w:p w:rsidR="005B6FF2" w:rsidRPr="00B956B4" w:rsidRDefault="005B6FF2" w:rsidP="005B6FF2">
      <w:pPr>
        <w:widowControl w:val="0"/>
        <w:spacing w:line="360" w:lineRule="auto"/>
        <w:jc w:val="left"/>
        <w:rPr>
          <w:rFonts w:eastAsia="Courier New"/>
          <w:sz w:val="24"/>
          <w:szCs w:val="24"/>
          <w:lang w:bidi="ru-RU"/>
        </w:rPr>
      </w:pPr>
    </w:p>
    <w:p w:rsidR="005B6FF2" w:rsidRPr="00B956B4" w:rsidRDefault="005B6FF2" w:rsidP="005B6FF2">
      <w:pPr>
        <w:widowControl w:val="0"/>
        <w:spacing w:line="360" w:lineRule="auto"/>
        <w:jc w:val="left"/>
        <w:rPr>
          <w:rFonts w:eastAsia="Courier New"/>
          <w:sz w:val="24"/>
          <w:szCs w:val="24"/>
          <w:lang w:bidi="ru-RU"/>
        </w:rPr>
      </w:pPr>
    </w:p>
    <w:p w:rsidR="005B6FF2" w:rsidRPr="00B956B4" w:rsidRDefault="005B6FF2" w:rsidP="005B6FF2">
      <w:pPr>
        <w:widowControl w:val="0"/>
        <w:spacing w:line="360" w:lineRule="auto"/>
        <w:jc w:val="left"/>
        <w:rPr>
          <w:rFonts w:eastAsia="Courier New"/>
          <w:szCs w:val="28"/>
          <w:lang w:bidi="ru-RU"/>
        </w:rPr>
      </w:pPr>
    </w:p>
    <w:p w:rsidR="005B6FF2" w:rsidRPr="00B956B4" w:rsidRDefault="005B6FF2" w:rsidP="005B6FF2">
      <w:pPr>
        <w:widowControl w:val="0"/>
        <w:spacing w:line="360" w:lineRule="auto"/>
        <w:jc w:val="center"/>
        <w:rPr>
          <w:rFonts w:eastAsia="Courier New"/>
          <w:szCs w:val="28"/>
          <w:lang w:bidi="ru-RU"/>
        </w:rPr>
      </w:pPr>
      <w:r w:rsidRPr="00B956B4">
        <w:rPr>
          <w:rFonts w:eastAsia="Courier New"/>
          <w:szCs w:val="28"/>
          <w:lang w:bidi="ru-RU"/>
        </w:rPr>
        <w:t>Новочеркасск 2019</w:t>
      </w:r>
    </w:p>
    <w:p w:rsidR="005B6FF2" w:rsidRPr="00B956B4" w:rsidRDefault="005B6FF2" w:rsidP="005B6FF2">
      <w:pPr>
        <w:widowControl w:val="0"/>
        <w:spacing w:line="276" w:lineRule="auto"/>
        <w:ind w:firstLine="0"/>
        <w:jc w:val="left"/>
        <w:rPr>
          <w:rFonts w:eastAsia="Courier New"/>
          <w:szCs w:val="28"/>
          <w:lang w:bidi="ru-RU"/>
        </w:rPr>
      </w:pPr>
      <w:r w:rsidRPr="00B956B4">
        <w:rPr>
          <w:rFonts w:eastAsia="Courier New"/>
          <w:sz w:val="24"/>
          <w:szCs w:val="24"/>
          <w:lang w:bidi="ru-RU"/>
        </w:rPr>
        <w:br w:type="page"/>
      </w:r>
      <w:r>
        <w:rPr>
          <w:rFonts w:eastAsia="Courier New"/>
          <w:szCs w:val="28"/>
          <w:lang w:bidi="ru-RU"/>
        </w:rPr>
        <w:t>УДК 626.861</w:t>
      </w:r>
      <w:r w:rsidRPr="00B956B4">
        <w:rPr>
          <w:rFonts w:eastAsia="Courier New"/>
          <w:szCs w:val="28"/>
          <w:lang w:bidi="ru-RU"/>
        </w:rPr>
        <w:t xml:space="preserve"> </w:t>
      </w:r>
    </w:p>
    <w:p w:rsidR="005B6FF2" w:rsidRPr="00B956B4" w:rsidRDefault="005B6FF2" w:rsidP="005B6FF2">
      <w:pPr>
        <w:spacing w:line="360" w:lineRule="auto"/>
        <w:ind w:firstLine="406"/>
        <w:rPr>
          <w:rFonts w:eastAsia="Times New Roman"/>
          <w:szCs w:val="28"/>
          <w:lang w:eastAsia="x-none"/>
        </w:rPr>
      </w:pPr>
      <w:r>
        <w:rPr>
          <w:rFonts w:eastAsia="Times New Roman"/>
          <w:szCs w:val="28"/>
          <w:lang w:eastAsia="x-none"/>
        </w:rPr>
        <w:t>Р</w:t>
      </w:r>
      <w:r>
        <w:rPr>
          <w:rFonts w:eastAsia="Times New Roman"/>
          <w:szCs w:val="28"/>
          <w:lang w:val="x-none" w:eastAsia="x-none"/>
        </w:rPr>
        <w:t xml:space="preserve"> 3</w:t>
      </w:r>
      <w:r>
        <w:rPr>
          <w:rFonts w:eastAsia="Times New Roman"/>
          <w:szCs w:val="28"/>
          <w:lang w:eastAsia="x-none"/>
        </w:rPr>
        <w:t>62</w:t>
      </w:r>
    </w:p>
    <w:p w:rsidR="005B6FF2" w:rsidRDefault="005B6FF2" w:rsidP="005B6FF2">
      <w:pPr>
        <w:widowControl w:val="0"/>
        <w:ind w:firstLine="0"/>
        <w:jc w:val="left"/>
        <w:rPr>
          <w:rFonts w:ascii="Courier New" w:eastAsia="Courier New" w:hAnsi="Courier New" w:cs="Courier New"/>
          <w:sz w:val="24"/>
          <w:szCs w:val="24"/>
          <w:lang w:bidi="ru-RU"/>
        </w:rPr>
      </w:pPr>
    </w:p>
    <w:p w:rsidR="005B6FF2" w:rsidRDefault="005B6FF2" w:rsidP="005B6FF2">
      <w:pPr>
        <w:widowControl w:val="0"/>
        <w:ind w:firstLine="0"/>
        <w:jc w:val="left"/>
        <w:rPr>
          <w:rFonts w:ascii="Courier New" w:eastAsia="Courier New" w:hAnsi="Courier New" w:cs="Courier New"/>
          <w:sz w:val="24"/>
          <w:szCs w:val="24"/>
          <w:lang w:bidi="ru-RU"/>
        </w:rPr>
      </w:pPr>
    </w:p>
    <w:p w:rsidR="005B6FF2" w:rsidRPr="00B956B4" w:rsidRDefault="005B6FF2" w:rsidP="005B6FF2">
      <w:pPr>
        <w:widowControl w:val="0"/>
        <w:ind w:firstLine="0"/>
        <w:jc w:val="left"/>
        <w:rPr>
          <w:rFonts w:ascii="Courier New" w:eastAsia="Courier New" w:hAnsi="Courier New" w:cs="Courier New"/>
          <w:sz w:val="24"/>
          <w:szCs w:val="24"/>
          <w:lang w:bidi="ru-RU"/>
        </w:rPr>
      </w:pPr>
    </w:p>
    <w:p w:rsidR="005B6FF2" w:rsidRPr="00B956B4" w:rsidRDefault="005B6FF2" w:rsidP="005B6FF2">
      <w:pPr>
        <w:widowControl w:val="0"/>
        <w:ind w:firstLine="0"/>
        <w:jc w:val="left"/>
        <w:rPr>
          <w:rFonts w:ascii="Courier New" w:eastAsia="Courier New" w:hAnsi="Courier New" w:cs="Courier New"/>
          <w:sz w:val="24"/>
          <w:szCs w:val="24"/>
          <w:lang w:bidi="ru-RU"/>
        </w:rPr>
      </w:pPr>
    </w:p>
    <w:p w:rsidR="005B6FF2" w:rsidRDefault="005B6FF2" w:rsidP="005B6FF2">
      <w:pPr>
        <w:widowControl w:val="0"/>
        <w:spacing w:line="276" w:lineRule="auto"/>
        <w:ind w:firstLine="0"/>
        <w:jc w:val="left"/>
        <w:rPr>
          <w:rFonts w:eastAsia="Courier New"/>
          <w:szCs w:val="28"/>
          <w:lang w:bidi="ru-RU"/>
        </w:rPr>
      </w:pPr>
      <w:r>
        <w:rPr>
          <w:rFonts w:eastAsia="Courier New"/>
          <w:szCs w:val="28"/>
          <w:lang w:bidi="ru-RU"/>
        </w:rPr>
        <w:tab/>
        <w:t>Разработали: заведующая кафедрой «Экологические технологии</w:t>
      </w:r>
    </w:p>
    <w:p w:rsidR="005B6FF2" w:rsidRDefault="005B6FF2" w:rsidP="005B6FF2">
      <w:pPr>
        <w:widowControl w:val="0"/>
        <w:spacing w:line="276" w:lineRule="auto"/>
        <w:ind w:firstLine="0"/>
        <w:jc w:val="left"/>
        <w:rPr>
          <w:rFonts w:eastAsia="Courier New"/>
          <w:szCs w:val="28"/>
          <w:lang w:bidi="ru-RU"/>
        </w:rPr>
      </w:pPr>
      <w:r>
        <w:rPr>
          <w:rFonts w:eastAsia="Courier New"/>
          <w:szCs w:val="28"/>
          <w:lang w:bidi="ru-RU"/>
        </w:rPr>
        <w:t xml:space="preserve">                                  природопользования», </w:t>
      </w:r>
      <w:r w:rsidRPr="00B956B4">
        <w:rPr>
          <w:rFonts w:eastAsia="Courier New"/>
          <w:szCs w:val="28"/>
          <w:lang w:bidi="ru-RU"/>
        </w:rPr>
        <w:t xml:space="preserve">д-р </w:t>
      </w:r>
      <w:r>
        <w:rPr>
          <w:rFonts w:eastAsia="Courier New"/>
          <w:szCs w:val="28"/>
          <w:lang w:bidi="ru-RU"/>
        </w:rPr>
        <w:t>техн.</w:t>
      </w:r>
      <w:r w:rsidRPr="00B956B4">
        <w:rPr>
          <w:rFonts w:eastAsia="Courier New"/>
          <w:szCs w:val="28"/>
          <w:lang w:bidi="ru-RU"/>
        </w:rPr>
        <w:t xml:space="preserve"> наук, </w:t>
      </w:r>
      <w:r>
        <w:rPr>
          <w:rFonts w:eastAsia="Courier New"/>
          <w:szCs w:val="28"/>
          <w:lang w:bidi="ru-RU"/>
        </w:rPr>
        <w:t>доцент</w:t>
      </w:r>
    </w:p>
    <w:p w:rsidR="005B6FF2" w:rsidRPr="00B956B4" w:rsidRDefault="005B6FF2" w:rsidP="005B6FF2">
      <w:pPr>
        <w:widowControl w:val="0"/>
        <w:spacing w:line="276" w:lineRule="auto"/>
        <w:ind w:firstLine="0"/>
        <w:jc w:val="left"/>
        <w:rPr>
          <w:rFonts w:eastAsia="Courier New"/>
          <w:szCs w:val="28"/>
          <w:lang w:bidi="ru-RU"/>
        </w:rPr>
      </w:pPr>
      <w:r>
        <w:rPr>
          <w:rFonts w:eastAsia="Courier New"/>
          <w:szCs w:val="28"/>
          <w:lang w:bidi="ru-RU"/>
        </w:rPr>
        <w:t xml:space="preserve">                                  Дрововозова Т.И.</w:t>
      </w:r>
      <w:r w:rsidRPr="00B956B4">
        <w:rPr>
          <w:rFonts w:eastAsia="Courier New"/>
          <w:szCs w:val="28"/>
          <w:lang w:bidi="ru-RU"/>
        </w:rPr>
        <w:t>;</w:t>
      </w:r>
    </w:p>
    <w:p w:rsidR="005B6FF2" w:rsidRDefault="005B6FF2" w:rsidP="005B6FF2">
      <w:pPr>
        <w:widowControl w:val="0"/>
        <w:spacing w:line="276" w:lineRule="auto"/>
        <w:ind w:firstLine="0"/>
        <w:jc w:val="left"/>
        <w:rPr>
          <w:rFonts w:eastAsia="Courier New"/>
          <w:szCs w:val="28"/>
          <w:lang w:bidi="ru-RU"/>
        </w:rPr>
      </w:pPr>
      <w:r w:rsidRPr="00B956B4">
        <w:rPr>
          <w:rFonts w:eastAsia="Courier New"/>
          <w:szCs w:val="28"/>
          <w:lang w:bidi="ru-RU"/>
        </w:rPr>
        <w:t xml:space="preserve">                                 </w:t>
      </w:r>
      <w:r>
        <w:rPr>
          <w:rFonts w:eastAsia="Courier New"/>
          <w:szCs w:val="28"/>
          <w:lang w:bidi="ru-RU"/>
        </w:rPr>
        <w:t xml:space="preserve"> нач. отдела маркетинга и интеллектуальной</w:t>
      </w:r>
    </w:p>
    <w:p w:rsidR="005B6FF2" w:rsidRDefault="005B6FF2" w:rsidP="005B6FF2">
      <w:pPr>
        <w:widowControl w:val="0"/>
        <w:spacing w:line="276" w:lineRule="auto"/>
        <w:ind w:firstLine="0"/>
        <w:jc w:val="left"/>
        <w:rPr>
          <w:rFonts w:eastAsia="Courier New"/>
          <w:szCs w:val="28"/>
          <w:lang w:bidi="ru-RU"/>
        </w:rPr>
      </w:pPr>
      <w:r>
        <w:rPr>
          <w:rFonts w:eastAsia="Courier New"/>
          <w:szCs w:val="28"/>
          <w:lang w:bidi="ru-RU"/>
        </w:rPr>
        <w:t xml:space="preserve">                                  собственности, ведущий инженер кафедры</w:t>
      </w:r>
    </w:p>
    <w:p w:rsidR="005B6FF2" w:rsidRDefault="005B6FF2" w:rsidP="005B6FF2">
      <w:pPr>
        <w:widowControl w:val="0"/>
        <w:spacing w:line="276" w:lineRule="auto"/>
        <w:ind w:firstLine="0"/>
        <w:jc w:val="left"/>
        <w:rPr>
          <w:rFonts w:eastAsia="Courier New"/>
          <w:szCs w:val="28"/>
          <w:lang w:bidi="ru-RU"/>
        </w:rPr>
      </w:pPr>
      <w:r>
        <w:rPr>
          <w:rFonts w:eastAsia="Courier New"/>
          <w:szCs w:val="28"/>
          <w:lang w:bidi="ru-RU"/>
        </w:rPr>
        <w:t xml:space="preserve">                                  водоснабжения и использования водных ресурсов</w:t>
      </w:r>
    </w:p>
    <w:p w:rsidR="005B6FF2" w:rsidRPr="00B956B4" w:rsidRDefault="005B6FF2" w:rsidP="005B6FF2">
      <w:pPr>
        <w:widowControl w:val="0"/>
        <w:spacing w:line="276" w:lineRule="auto"/>
        <w:ind w:firstLine="0"/>
        <w:jc w:val="left"/>
        <w:rPr>
          <w:rFonts w:eastAsia="Courier New"/>
          <w:szCs w:val="28"/>
          <w:lang w:bidi="ru-RU"/>
        </w:rPr>
      </w:pPr>
      <w:r>
        <w:rPr>
          <w:rFonts w:eastAsia="Courier New"/>
          <w:szCs w:val="28"/>
          <w:lang w:bidi="ru-RU"/>
        </w:rPr>
        <w:t xml:space="preserve">                                  Марьяш С.А.</w:t>
      </w:r>
    </w:p>
    <w:p w:rsidR="005B6FF2" w:rsidRPr="00B956B4" w:rsidRDefault="005B6FF2" w:rsidP="005B6FF2">
      <w:pPr>
        <w:widowControl w:val="0"/>
        <w:spacing w:line="276" w:lineRule="auto"/>
        <w:ind w:firstLine="0"/>
        <w:jc w:val="left"/>
        <w:rPr>
          <w:rFonts w:eastAsia="Courier New"/>
          <w:szCs w:val="28"/>
          <w:lang w:bidi="ru-RU"/>
        </w:rPr>
      </w:pPr>
    </w:p>
    <w:p w:rsidR="005B6FF2" w:rsidRPr="00B956B4" w:rsidRDefault="005B6FF2" w:rsidP="005B6FF2">
      <w:pPr>
        <w:widowControl w:val="0"/>
        <w:spacing w:line="276" w:lineRule="auto"/>
        <w:ind w:firstLine="0"/>
        <w:jc w:val="left"/>
        <w:rPr>
          <w:rFonts w:eastAsia="Courier New"/>
          <w:szCs w:val="28"/>
          <w:lang w:bidi="ru-RU"/>
        </w:rPr>
      </w:pPr>
    </w:p>
    <w:p w:rsidR="005B6FF2" w:rsidRPr="00B956B4" w:rsidRDefault="005B6FF2" w:rsidP="005B6FF2">
      <w:pPr>
        <w:widowControl w:val="0"/>
        <w:spacing w:line="276" w:lineRule="auto"/>
        <w:ind w:firstLine="0"/>
        <w:rPr>
          <w:rFonts w:eastAsia="Courier New"/>
          <w:szCs w:val="28"/>
          <w:lang w:bidi="ru-RU"/>
        </w:rPr>
      </w:pPr>
      <w:r w:rsidRPr="00B956B4">
        <w:rPr>
          <w:rFonts w:eastAsia="Courier New"/>
          <w:szCs w:val="28"/>
          <w:lang w:bidi="ru-RU"/>
        </w:rPr>
        <w:tab/>
        <w:t>Рассмотрены и утверждены на Учёном Совете Новочеркасский инженерно-мелиоративный институт им. А.К. Кортунова ФГБОУ ВО Донской ГАУ 25 декабря 2019 г., протокол № 4.</w:t>
      </w:r>
    </w:p>
    <w:p w:rsidR="005B6FF2" w:rsidRPr="00B956B4" w:rsidRDefault="005B6FF2" w:rsidP="005B6FF2">
      <w:pPr>
        <w:widowControl w:val="0"/>
        <w:spacing w:line="276" w:lineRule="auto"/>
        <w:ind w:firstLine="0"/>
        <w:jc w:val="left"/>
        <w:rPr>
          <w:rFonts w:eastAsia="Courier New"/>
          <w:szCs w:val="28"/>
          <w:lang w:bidi="ru-RU"/>
        </w:rPr>
      </w:pPr>
    </w:p>
    <w:tbl>
      <w:tblPr>
        <w:tblW w:w="9384" w:type="dxa"/>
        <w:tblLayout w:type="fixed"/>
        <w:tblCellMar>
          <w:left w:w="28" w:type="dxa"/>
          <w:right w:w="28" w:type="dxa"/>
        </w:tblCellMar>
        <w:tblLook w:val="04A0" w:firstRow="1" w:lastRow="0" w:firstColumn="1" w:lastColumn="0" w:noHBand="0" w:noVBand="1"/>
      </w:tblPr>
      <w:tblGrid>
        <w:gridCol w:w="879"/>
        <w:gridCol w:w="8505"/>
      </w:tblGrid>
      <w:tr w:rsidR="005B6FF2" w:rsidRPr="00B956B4" w:rsidTr="002C6666">
        <w:trPr>
          <w:trHeight w:val="319"/>
        </w:trPr>
        <w:tc>
          <w:tcPr>
            <w:tcW w:w="879" w:type="dxa"/>
          </w:tcPr>
          <w:p w:rsidR="005B6FF2" w:rsidRPr="00B956B4" w:rsidRDefault="005B6FF2" w:rsidP="002C6666">
            <w:pPr>
              <w:widowControl w:val="0"/>
              <w:spacing w:line="276" w:lineRule="auto"/>
              <w:ind w:firstLine="0"/>
              <w:jc w:val="left"/>
              <w:rPr>
                <w:rFonts w:eastAsia="Courier New"/>
                <w:szCs w:val="28"/>
                <w:lang w:bidi="ru-RU"/>
              </w:rPr>
            </w:pPr>
          </w:p>
        </w:tc>
        <w:tc>
          <w:tcPr>
            <w:tcW w:w="8505" w:type="dxa"/>
          </w:tcPr>
          <w:p w:rsidR="005B6FF2" w:rsidRPr="00B956B4" w:rsidRDefault="005B6FF2" w:rsidP="002C6666">
            <w:pPr>
              <w:widowControl w:val="0"/>
              <w:spacing w:line="276" w:lineRule="auto"/>
              <w:ind w:firstLine="0"/>
              <w:jc w:val="left"/>
              <w:rPr>
                <w:rFonts w:eastAsia="Courier New"/>
                <w:b/>
                <w:szCs w:val="28"/>
                <w:lang w:bidi="ru-RU"/>
              </w:rPr>
            </w:pPr>
          </w:p>
        </w:tc>
      </w:tr>
      <w:tr w:rsidR="005B6FF2" w:rsidRPr="00B956B4" w:rsidTr="002C6666">
        <w:tc>
          <w:tcPr>
            <w:tcW w:w="879" w:type="dxa"/>
            <w:vAlign w:val="center"/>
          </w:tcPr>
          <w:p w:rsidR="005B6FF2" w:rsidRPr="00B956B4" w:rsidRDefault="005B6FF2" w:rsidP="002C6666">
            <w:pPr>
              <w:spacing w:before="100" w:beforeAutospacing="1" w:after="100" w:afterAutospacing="1"/>
              <w:ind w:firstLine="0"/>
              <w:jc w:val="left"/>
              <w:outlineLvl w:val="1"/>
              <w:rPr>
                <w:rFonts w:eastAsia="Times New Roman"/>
                <w:bCs/>
                <w:sz w:val="36"/>
                <w:szCs w:val="36"/>
                <w:lang w:eastAsia="x-none"/>
              </w:rPr>
            </w:pPr>
            <w:r>
              <w:rPr>
                <w:rFonts w:eastAsia="Times New Roman"/>
                <w:bCs/>
                <w:szCs w:val="36"/>
                <w:lang w:eastAsia="x-none"/>
              </w:rPr>
              <w:t>Р 362</w:t>
            </w:r>
          </w:p>
        </w:tc>
        <w:tc>
          <w:tcPr>
            <w:tcW w:w="8505" w:type="dxa"/>
          </w:tcPr>
          <w:p w:rsidR="005B6FF2" w:rsidRPr="00B956B4" w:rsidRDefault="005B6FF2" w:rsidP="002C6666">
            <w:pPr>
              <w:widowControl w:val="0"/>
              <w:spacing w:line="276" w:lineRule="auto"/>
              <w:ind w:firstLine="0"/>
              <w:jc w:val="left"/>
              <w:rPr>
                <w:rFonts w:eastAsia="Courier New"/>
                <w:szCs w:val="28"/>
                <w:lang w:bidi="ru-RU"/>
              </w:rPr>
            </w:pPr>
            <w:r>
              <w:rPr>
                <w:rFonts w:eastAsia="Courier New"/>
                <w:szCs w:val="28"/>
                <w:lang w:bidi="ru-RU"/>
              </w:rPr>
              <w:t>Рекомендации по очистке коллекторно-дренажного и поверхностного стока, способствующие снижению антропогенной нагрузки на водные объекты / Разраб.: Т.И. Дрововозова, С.А. Марьяш; – Новочерк. инж.-мелиор. ин-т Донской ГАУ – Новочеркасск, 2019. – 20 с.</w:t>
            </w:r>
          </w:p>
        </w:tc>
      </w:tr>
    </w:tbl>
    <w:p w:rsidR="005B6FF2" w:rsidRPr="00B956B4" w:rsidRDefault="005B6FF2" w:rsidP="005B6FF2">
      <w:pPr>
        <w:widowControl w:val="0"/>
        <w:spacing w:line="276" w:lineRule="auto"/>
        <w:ind w:firstLine="0"/>
        <w:jc w:val="left"/>
        <w:rPr>
          <w:rFonts w:eastAsia="Courier New"/>
          <w:szCs w:val="28"/>
          <w:lang w:bidi="ru-RU"/>
        </w:rPr>
      </w:pPr>
    </w:p>
    <w:p w:rsidR="005B6FF2" w:rsidRPr="00B956B4" w:rsidRDefault="005B6FF2" w:rsidP="005B6FF2">
      <w:pPr>
        <w:widowControl w:val="0"/>
        <w:spacing w:line="276" w:lineRule="auto"/>
        <w:ind w:firstLine="0"/>
        <w:jc w:val="left"/>
        <w:rPr>
          <w:rFonts w:eastAsia="Courier New"/>
          <w:szCs w:val="28"/>
          <w:lang w:bidi="ru-RU"/>
        </w:rPr>
      </w:pPr>
    </w:p>
    <w:p w:rsidR="005B6FF2" w:rsidRPr="00B956B4" w:rsidRDefault="005B6FF2" w:rsidP="005B6FF2">
      <w:pPr>
        <w:widowControl w:val="0"/>
        <w:spacing w:line="276" w:lineRule="auto"/>
        <w:ind w:firstLine="0"/>
        <w:rPr>
          <w:rFonts w:eastAsia="Courier New"/>
          <w:szCs w:val="28"/>
          <w:lang w:bidi="ru-RU"/>
        </w:rPr>
      </w:pPr>
      <w:r w:rsidRPr="00B956B4">
        <w:rPr>
          <w:rFonts w:eastAsia="Courier New"/>
          <w:szCs w:val="28"/>
          <w:lang w:bidi="ru-RU"/>
        </w:rPr>
        <w:tab/>
        <w:t xml:space="preserve">Предназначены для специалистов </w:t>
      </w:r>
      <w:r>
        <w:rPr>
          <w:rFonts w:eastAsia="Courier New"/>
          <w:szCs w:val="28"/>
          <w:lang w:bidi="ru-RU"/>
        </w:rPr>
        <w:t>в области мелиорации, строительства гидротехнических сооружений, водоочистки.</w:t>
      </w:r>
    </w:p>
    <w:p w:rsidR="005B6FF2" w:rsidRPr="00B956B4" w:rsidRDefault="005B6FF2" w:rsidP="005B6FF2">
      <w:pPr>
        <w:widowControl w:val="0"/>
        <w:spacing w:line="276" w:lineRule="auto"/>
        <w:ind w:firstLine="0"/>
        <w:jc w:val="left"/>
        <w:rPr>
          <w:rFonts w:eastAsia="Courier New"/>
          <w:szCs w:val="28"/>
          <w:lang w:bidi="ru-RU"/>
        </w:rPr>
      </w:pPr>
    </w:p>
    <w:p w:rsidR="005B6FF2" w:rsidRDefault="005B6FF2" w:rsidP="005B6FF2">
      <w:pPr>
        <w:widowControl w:val="0"/>
        <w:spacing w:line="276" w:lineRule="auto"/>
        <w:ind w:firstLine="0"/>
        <w:jc w:val="left"/>
        <w:rPr>
          <w:rFonts w:eastAsia="Courier New"/>
          <w:szCs w:val="28"/>
          <w:lang w:bidi="ru-RU"/>
        </w:rPr>
      </w:pPr>
    </w:p>
    <w:p w:rsidR="005B6FF2" w:rsidRDefault="005B6FF2" w:rsidP="005B6FF2">
      <w:pPr>
        <w:widowControl w:val="0"/>
        <w:spacing w:line="276" w:lineRule="auto"/>
        <w:ind w:firstLine="0"/>
        <w:jc w:val="left"/>
        <w:rPr>
          <w:rFonts w:eastAsia="Courier New"/>
          <w:szCs w:val="28"/>
          <w:lang w:bidi="ru-RU"/>
        </w:rPr>
      </w:pPr>
    </w:p>
    <w:p w:rsidR="005B6FF2" w:rsidRPr="00B956B4" w:rsidRDefault="005B6FF2" w:rsidP="005B6FF2">
      <w:pPr>
        <w:widowControl w:val="0"/>
        <w:spacing w:line="276" w:lineRule="auto"/>
        <w:ind w:firstLine="0"/>
        <w:jc w:val="left"/>
        <w:rPr>
          <w:rFonts w:eastAsia="Courier New"/>
          <w:szCs w:val="28"/>
          <w:lang w:bidi="ru-RU"/>
        </w:rPr>
      </w:pPr>
    </w:p>
    <w:p w:rsidR="005B6FF2" w:rsidRPr="00B956B4" w:rsidRDefault="005B6FF2" w:rsidP="005B6FF2">
      <w:pPr>
        <w:widowControl w:val="0"/>
        <w:spacing w:line="276" w:lineRule="auto"/>
        <w:ind w:firstLine="0"/>
        <w:jc w:val="left"/>
        <w:rPr>
          <w:rFonts w:eastAsia="Courier New"/>
          <w:szCs w:val="28"/>
          <w:lang w:bidi="ru-RU"/>
        </w:rPr>
      </w:pPr>
    </w:p>
    <w:tbl>
      <w:tblPr>
        <w:tblW w:w="9384" w:type="dxa"/>
        <w:tblLayout w:type="fixed"/>
        <w:tblCellMar>
          <w:left w:w="28" w:type="dxa"/>
          <w:right w:w="28" w:type="dxa"/>
        </w:tblCellMar>
        <w:tblLook w:val="04A0" w:firstRow="1" w:lastRow="0" w:firstColumn="1" w:lastColumn="0" w:noHBand="0" w:noVBand="1"/>
      </w:tblPr>
      <w:tblGrid>
        <w:gridCol w:w="4281"/>
        <w:gridCol w:w="283"/>
        <w:gridCol w:w="4820"/>
      </w:tblGrid>
      <w:tr w:rsidR="005B6FF2" w:rsidRPr="00B956B4" w:rsidTr="002C6666">
        <w:tc>
          <w:tcPr>
            <w:tcW w:w="4281" w:type="dxa"/>
          </w:tcPr>
          <w:p w:rsidR="005B6FF2" w:rsidRPr="00B956B4" w:rsidRDefault="005B6FF2" w:rsidP="002C6666">
            <w:pPr>
              <w:widowControl w:val="0"/>
              <w:spacing w:line="276" w:lineRule="auto"/>
              <w:ind w:firstLine="0"/>
              <w:jc w:val="left"/>
              <w:rPr>
                <w:rFonts w:eastAsia="Courier New"/>
                <w:szCs w:val="28"/>
                <w:lang w:bidi="ru-RU"/>
              </w:rPr>
            </w:pPr>
          </w:p>
        </w:tc>
        <w:tc>
          <w:tcPr>
            <w:tcW w:w="283" w:type="dxa"/>
          </w:tcPr>
          <w:p w:rsidR="005B6FF2" w:rsidRPr="00B956B4" w:rsidRDefault="005B6FF2" w:rsidP="002C6666">
            <w:pPr>
              <w:widowControl w:val="0"/>
              <w:spacing w:line="276" w:lineRule="auto"/>
              <w:ind w:firstLine="0"/>
              <w:jc w:val="left"/>
              <w:rPr>
                <w:rFonts w:eastAsia="Courier New"/>
                <w:sz w:val="24"/>
                <w:szCs w:val="28"/>
                <w:lang w:bidi="ru-RU"/>
              </w:rPr>
            </w:pPr>
            <w:r w:rsidRPr="00B956B4">
              <w:rPr>
                <w:rFonts w:eastAsia="Courier New"/>
                <w:sz w:val="24"/>
                <w:szCs w:val="28"/>
                <w:lang w:bidi="ru-RU"/>
              </w:rPr>
              <w:t>©</w:t>
            </w:r>
          </w:p>
        </w:tc>
        <w:tc>
          <w:tcPr>
            <w:tcW w:w="4820" w:type="dxa"/>
          </w:tcPr>
          <w:p w:rsidR="005B6FF2" w:rsidRPr="002E3D8C" w:rsidRDefault="005B6FF2" w:rsidP="002C6666">
            <w:pPr>
              <w:widowControl w:val="0"/>
              <w:spacing w:line="276" w:lineRule="auto"/>
              <w:ind w:firstLine="0"/>
              <w:jc w:val="left"/>
              <w:rPr>
                <w:rFonts w:eastAsia="Courier New"/>
                <w:sz w:val="24"/>
                <w:szCs w:val="24"/>
                <w:lang w:bidi="ru-RU"/>
              </w:rPr>
            </w:pPr>
            <w:r w:rsidRPr="002E3D8C">
              <w:rPr>
                <w:rFonts w:eastAsia="Courier New"/>
                <w:sz w:val="24"/>
                <w:szCs w:val="24"/>
                <w:lang w:bidi="ru-RU"/>
              </w:rPr>
              <w:t>Министерство сельского хозяйства Российской Федерации, 2019</w:t>
            </w:r>
          </w:p>
        </w:tc>
      </w:tr>
      <w:tr w:rsidR="005B6FF2" w:rsidRPr="00B956B4" w:rsidTr="002C6666">
        <w:tc>
          <w:tcPr>
            <w:tcW w:w="4281" w:type="dxa"/>
          </w:tcPr>
          <w:p w:rsidR="005B6FF2" w:rsidRPr="00B956B4" w:rsidRDefault="005B6FF2" w:rsidP="002C6666">
            <w:pPr>
              <w:widowControl w:val="0"/>
              <w:spacing w:line="276" w:lineRule="auto"/>
              <w:ind w:firstLine="0"/>
              <w:jc w:val="left"/>
              <w:rPr>
                <w:rFonts w:eastAsia="Courier New"/>
                <w:szCs w:val="28"/>
                <w:lang w:bidi="ru-RU"/>
              </w:rPr>
            </w:pPr>
          </w:p>
        </w:tc>
        <w:tc>
          <w:tcPr>
            <w:tcW w:w="283" w:type="dxa"/>
          </w:tcPr>
          <w:p w:rsidR="005B6FF2" w:rsidRPr="00B956B4" w:rsidRDefault="005B6FF2" w:rsidP="002C6666">
            <w:pPr>
              <w:widowControl w:val="0"/>
              <w:spacing w:line="276" w:lineRule="auto"/>
              <w:ind w:firstLine="0"/>
              <w:jc w:val="left"/>
              <w:rPr>
                <w:rFonts w:eastAsia="Courier New"/>
                <w:sz w:val="24"/>
                <w:szCs w:val="28"/>
                <w:lang w:bidi="ru-RU"/>
              </w:rPr>
            </w:pPr>
            <w:r w:rsidRPr="00B956B4">
              <w:rPr>
                <w:rFonts w:eastAsia="Courier New"/>
                <w:sz w:val="24"/>
                <w:szCs w:val="28"/>
                <w:lang w:bidi="ru-RU"/>
              </w:rPr>
              <w:t>©</w:t>
            </w:r>
          </w:p>
        </w:tc>
        <w:tc>
          <w:tcPr>
            <w:tcW w:w="4820" w:type="dxa"/>
          </w:tcPr>
          <w:p w:rsidR="005B6FF2" w:rsidRPr="002E3D8C" w:rsidRDefault="005B6FF2" w:rsidP="002C6666">
            <w:pPr>
              <w:widowControl w:val="0"/>
              <w:spacing w:line="276" w:lineRule="auto"/>
              <w:ind w:firstLine="0"/>
              <w:jc w:val="left"/>
              <w:rPr>
                <w:rFonts w:eastAsia="Courier New"/>
                <w:sz w:val="24"/>
                <w:szCs w:val="24"/>
                <w:lang w:bidi="ru-RU"/>
              </w:rPr>
            </w:pPr>
            <w:r w:rsidRPr="002E3D8C">
              <w:rPr>
                <w:rFonts w:eastAsia="Courier New"/>
                <w:sz w:val="24"/>
                <w:szCs w:val="24"/>
                <w:lang w:bidi="ru-RU"/>
              </w:rPr>
              <w:t>Новочеркасский инженерно-мелиоративный ин-т им. А.К. Кортунова ФГБОУ ВО Донской ГАУ, 2019</w:t>
            </w:r>
          </w:p>
        </w:tc>
      </w:tr>
      <w:tr w:rsidR="005B6FF2" w:rsidRPr="00B956B4" w:rsidTr="002C6666">
        <w:tc>
          <w:tcPr>
            <w:tcW w:w="4281" w:type="dxa"/>
          </w:tcPr>
          <w:p w:rsidR="005B6FF2" w:rsidRPr="00B956B4" w:rsidRDefault="005B6FF2" w:rsidP="002C6666">
            <w:pPr>
              <w:widowControl w:val="0"/>
              <w:spacing w:line="276" w:lineRule="auto"/>
              <w:ind w:firstLine="0"/>
              <w:jc w:val="left"/>
              <w:rPr>
                <w:rFonts w:eastAsia="Courier New"/>
                <w:sz w:val="24"/>
                <w:szCs w:val="24"/>
                <w:lang w:bidi="ru-RU"/>
              </w:rPr>
            </w:pPr>
          </w:p>
        </w:tc>
        <w:tc>
          <w:tcPr>
            <w:tcW w:w="283" w:type="dxa"/>
          </w:tcPr>
          <w:p w:rsidR="005B6FF2" w:rsidRPr="00B956B4" w:rsidRDefault="005B6FF2" w:rsidP="002C6666">
            <w:pPr>
              <w:widowControl w:val="0"/>
              <w:spacing w:line="276" w:lineRule="auto"/>
              <w:ind w:firstLine="0"/>
              <w:jc w:val="left"/>
              <w:rPr>
                <w:rFonts w:eastAsia="Courier New"/>
                <w:sz w:val="24"/>
                <w:szCs w:val="28"/>
                <w:lang w:bidi="ru-RU"/>
              </w:rPr>
            </w:pPr>
            <w:r w:rsidRPr="00B956B4">
              <w:rPr>
                <w:rFonts w:eastAsia="Courier New"/>
                <w:sz w:val="24"/>
                <w:szCs w:val="28"/>
                <w:lang w:bidi="ru-RU"/>
              </w:rPr>
              <w:t>©</w:t>
            </w:r>
          </w:p>
        </w:tc>
        <w:tc>
          <w:tcPr>
            <w:tcW w:w="4820" w:type="dxa"/>
          </w:tcPr>
          <w:p w:rsidR="005B6FF2" w:rsidRPr="002E3D8C" w:rsidRDefault="005B6FF2" w:rsidP="002C6666">
            <w:pPr>
              <w:widowControl w:val="0"/>
              <w:spacing w:line="276" w:lineRule="auto"/>
              <w:ind w:firstLine="0"/>
              <w:jc w:val="left"/>
              <w:rPr>
                <w:rFonts w:eastAsia="Courier New"/>
                <w:sz w:val="24"/>
                <w:szCs w:val="24"/>
                <w:lang w:bidi="ru-RU"/>
              </w:rPr>
            </w:pPr>
            <w:r w:rsidRPr="002E3D8C">
              <w:rPr>
                <w:rFonts w:eastAsia="Courier New"/>
                <w:sz w:val="24"/>
                <w:szCs w:val="24"/>
                <w:lang w:bidi="ru-RU"/>
              </w:rPr>
              <w:t>Дрововозова Т.И., Марьяш С.А., 2019</w:t>
            </w:r>
          </w:p>
        </w:tc>
      </w:tr>
    </w:tbl>
    <w:p w:rsidR="005B6FF2" w:rsidRDefault="005B6FF2" w:rsidP="005B6FF2">
      <w:pPr>
        <w:pStyle w:val="001"/>
      </w:pPr>
    </w:p>
    <w:p w:rsidR="005B6FF2" w:rsidRDefault="005B6FF2" w:rsidP="005B6FF2">
      <w:pPr>
        <w:pStyle w:val="001"/>
        <w:spacing w:before="120" w:after="120"/>
        <w:ind w:firstLine="0"/>
        <w:jc w:val="center"/>
        <w:rPr>
          <w:b/>
        </w:rPr>
      </w:pPr>
      <w:r>
        <w:rPr>
          <w:b/>
          <w:noProof/>
          <w:lang w:bidi="ar-SA"/>
        </w:rPr>
        <mc:AlternateContent>
          <mc:Choice Requires="wps">
            <w:drawing>
              <wp:anchor distT="0" distB="0" distL="114300" distR="114300" simplePos="0" relativeHeight="251683840" behindDoc="0" locked="0" layoutInCell="1" allowOverlap="1" wp14:anchorId="550EEBCA" wp14:editId="38787B27">
                <wp:simplePos x="0" y="0"/>
                <wp:positionH relativeFrom="column">
                  <wp:posOffset>3810</wp:posOffset>
                </wp:positionH>
                <wp:positionV relativeFrom="paragraph">
                  <wp:posOffset>-302895</wp:posOffset>
                </wp:positionV>
                <wp:extent cx="5953125" cy="370205"/>
                <wp:effectExtent l="3810" t="1905" r="0" b="0"/>
                <wp:wrapNone/>
                <wp:docPr id="52" name="Text Box 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EBCA" id="Text Box 1694" o:spid="_x0000_s1028" type="#_x0000_t202" style="position:absolute;left:0;text-align:left;margin-left:.3pt;margin-top:-23.85pt;width:468.75pt;height:2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" filled="f" stroked="f">
                <v:textbox>
                  <w:txbxContent>
                    <w:p w:rsidR="005B6FF2" w:rsidRPr="008B1FD9" w:rsidRDefault="005B6FF2" w:rsidP="005B6FF2">
                      <w:pPr>
                        <w:pStyle w:val="af2"/>
                      </w:pPr>
                      <w:r>
                        <w:t>3</w:t>
                      </w:r>
                    </w:p>
                  </w:txbxContent>
                </v:textbox>
              </v:shape>
            </w:pict>
          </mc:Fallback>
        </mc:AlternateContent>
      </w:r>
    </w:p>
    <w:p w:rsidR="005B6FF2" w:rsidRPr="00694215" w:rsidRDefault="005B6FF2" w:rsidP="005B6FF2">
      <w:pPr>
        <w:pStyle w:val="001"/>
        <w:spacing w:before="120" w:after="120"/>
        <w:ind w:firstLine="0"/>
        <w:jc w:val="center"/>
        <w:rPr>
          <w:b/>
        </w:rPr>
      </w:pPr>
      <w:r w:rsidRPr="00694215">
        <w:rPr>
          <w:b/>
        </w:rPr>
        <w:t>Оглавление</w:t>
      </w:r>
    </w:p>
    <w:tbl>
      <w:tblPr>
        <w:tblW w:w="9384" w:type="dxa"/>
        <w:tblLayout w:type="fixed"/>
        <w:tblCellMar>
          <w:left w:w="28" w:type="dxa"/>
          <w:right w:w="28" w:type="dxa"/>
        </w:tblCellMar>
        <w:tblLook w:val="04A0" w:firstRow="1" w:lastRow="0" w:firstColumn="1" w:lastColumn="0" w:noHBand="0" w:noVBand="1"/>
      </w:tblPr>
      <w:tblGrid>
        <w:gridCol w:w="8609"/>
        <w:gridCol w:w="775"/>
      </w:tblGrid>
      <w:tr w:rsidR="005B6FF2" w:rsidRPr="00902B42" w:rsidTr="002C6666">
        <w:tc>
          <w:tcPr>
            <w:tcW w:w="8609" w:type="dxa"/>
          </w:tcPr>
          <w:p w:rsidR="005B6FF2" w:rsidRPr="00DB3457" w:rsidRDefault="005B6FF2" w:rsidP="002C6666">
            <w:pPr>
              <w:widowControl w:val="0"/>
              <w:suppressAutoHyphens/>
              <w:spacing w:before="60" w:after="60"/>
              <w:ind w:right="-170" w:firstLine="0"/>
              <w:jc w:val="left"/>
              <w:rPr>
                <w:szCs w:val="28"/>
              </w:rPr>
            </w:pPr>
          </w:p>
        </w:tc>
        <w:tc>
          <w:tcPr>
            <w:tcW w:w="775" w:type="dxa"/>
            <w:vAlign w:val="bottom"/>
          </w:tcPr>
          <w:p w:rsidR="005B6FF2" w:rsidRPr="00902B42" w:rsidRDefault="005B6FF2" w:rsidP="002C6666">
            <w:pPr>
              <w:pStyle w:val="04"/>
              <w:spacing w:before="60" w:after="60"/>
              <w:jc w:val="left"/>
              <w:rPr>
                <w:szCs w:val="28"/>
              </w:rPr>
            </w:pPr>
            <w:r w:rsidRPr="00902B42">
              <w:rPr>
                <w:szCs w:val="28"/>
              </w:rPr>
              <w:t>с.</w:t>
            </w:r>
          </w:p>
        </w:tc>
      </w:tr>
      <w:tr w:rsidR="005B6FF2" w:rsidTr="002C6666">
        <w:tc>
          <w:tcPr>
            <w:tcW w:w="8609" w:type="dxa"/>
          </w:tcPr>
          <w:p w:rsidR="005B6FF2" w:rsidRPr="00E05AAF" w:rsidRDefault="005B6FF2" w:rsidP="002C6666">
            <w:pPr>
              <w:widowControl w:val="0"/>
              <w:tabs>
                <w:tab w:val="right" w:leader="dot" w:pos="8647"/>
              </w:tabs>
              <w:suppressAutoHyphens/>
              <w:spacing w:before="120" w:after="120"/>
              <w:ind w:right="-170" w:firstLine="0"/>
              <w:jc w:val="left"/>
              <w:rPr>
                <w:szCs w:val="28"/>
              </w:rPr>
            </w:pPr>
            <w:r>
              <w:t>1 </w:t>
            </w:r>
            <w:r w:rsidRPr="00E05AAF">
              <w:t xml:space="preserve">Требования к дренажно-сбросным водам, отводимым в водный </w:t>
            </w:r>
            <w:r>
              <w:br/>
            </w:r>
            <w:r w:rsidRPr="00E05AAF">
              <w:t>объект</w:t>
            </w:r>
            <w:r>
              <w:t xml:space="preserve"> </w:t>
            </w:r>
            <w:r w:rsidRPr="00E05AAF">
              <w:rPr>
                <w:szCs w:val="28"/>
              </w:rPr>
              <w:tab/>
            </w:r>
          </w:p>
        </w:tc>
        <w:tc>
          <w:tcPr>
            <w:tcW w:w="775" w:type="dxa"/>
            <w:vAlign w:val="bottom"/>
          </w:tcPr>
          <w:p w:rsidR="005B6FF2" w:rsidRDefault="005B6FF2" w:rsidP="002C6666">
            <w:pPr>
              <w:widowControl w:val="0"/>
              <w:suppressAutoHyphens/>
              <w:spacing w:before="120" w:after="120"/>
              <w:ind w:firstLine="0"/>
              <w:jc w:val="left"/>
              <w:rPr>
                <w:szCs w:val="28"/>
              </w:rPr>
            </w:pPr>
            <w:r>
              <w:rPr>
                <w:szCs w:val="28"/>
              </w:rPr>
              <w:t>4</w:t>
            </w:r>
          </w:p>
        </w:tc>
      </w:tr>
      <w:tr w:rsidR="005B6FF2" w:rsidTr="002C6666">
        <w:tc>
          <w:tcPr>
            <w:tcW w:w="8609" w:type="dxa"/>
          </w:tcPr>
          <w:p w:rsidR="005B6FF2" w:rsidRPr="00387B9B" w:rsidRDefault="005B6FF2" w:rsidP="002C6666">
            <w:pPr>
              <w:widowControl w:val="0"/>
              <w:tabs>
                <w:tab w:val="right" w:leader="dot" w:pos="8647"/>
              </w:tabs>
              <w:suppressAutoHyphens/>
              <w:spacing w:before="120" w:after="120"/>
              <w:ind w:right="-170" w:firstLine="0"/>
              <w:jc w:val="left"/>
              <w:rPr>
                <w:szCs w:val="28"/>
              </w:rPr>
            </w:pPr>
            <w:r w:rsidRPr="00E05AAF">
              <w:t>2 Основные характеристики дренажно-сбросных вод</w:t>
            </w:r>
            <w:r>
              <w:t xml:space="preserve"> </w:t>
            </w:r>
            <w:r w:rsidRPr="00387B9B">
              <w:rPr>
                <w:szCs w:val="28"/>
              </w:rPr>
              <w:tab/>
            </w:r>
          </w:p>
        </w:tc>
        <w:tc>
          <w:tcPr>
            <w:tcW w:w="775" w:type="dxa"/>
            <w:vAlign w:val="bottom"/>
          </w:tcPr>
          <w:p w:rsidR="005B6FF2" w:rsidRDefault="005B6FF2" w:rsidP="002C6666">
            <w:pPr>
              <w:widowControl w:val="0"/>
              <w:suppressAutoHyphens/>
              <w:spacing w:before="120" w:after="120"/>
              <w:ind w:firstLine="0"/>
              <w:jc w:val="left"/>
              <w:rPr>
                <w:szCs w:val="28"/>
              </w:rPr>
            </w:pPr>
            <w:r>
              <w:rPr>
                <w:szCs w:val="28"/>
              </w:rPr>
              <w:t>5</w:t>
            </w:r>
          </w:p>
        </w:tc>
      </w:tr>
      <w:tr w:rsidR="005B6FF2" w:rsidTr="002C6666">
        <w:tc>
          <w:tcPr>
            <w:tcW w:w="8609" w:type="dxa"/>
          </w:tcPr>
          <w:p w:rsidR="005B6FF2" w:rsidRPr="00387B9B" w:rsidRDefault="005B6FF2" w:rsidP="002C6666">
            <w:pPr>
              <w:widowControl w:val="0"/>
              <w:tabs>
                <w:tab w:val="right" w:leader="dot" w:pos="8647"/>
              </w:tabs>
              <w:suppressAutoHyphens/>
              <w:spacing w:before="120" w:after="120"/>
              <w:ind w:right="-170" w:firstLine="0"/>
              <w:jc w:val="left"/>
              <w:rPr>
                <w:szCs w:val="28"/>
              </w:rPr>
            </w:pPr>
            <w:r w:rsidRPr="00694215">
              <w:rPr>
                <w:szCs w:val="28"/>
              </w:rPr>
              <w:t>3 Рекомендации конструкции бассейна-накопителя (водосборного бассейна) в потоке</w:t>
            </w:r>
            <w:r>
              <w:rPr>
                <w:szCs w:val="28"/>
              </w:rPr>
              <w:t xml:space="preserve"> </w:t>
            </w:r>
            <w:r w:rsidRPr="00387B9B">
              <w:rPr>
                <w:szCs w:val="28"/>
              </w:rPr>
              <w:tab/>
            </w:r>
          </w:p>
        </w:tc>
        <w:tc>
          <w:tcPr>
            <w:tcW w:w="775" w:type="dxa"/>
            <w:vAlign w:val="bottom"/>
          </w:tcPr>
          <w:p w:rsidR="005B6FF2" w:rsidRDefault="005B6FF2" w:rsidP="002C6666">
            <w:pPr>
              <w:widowControl w:val="0"/>
              <w:suppressAutoHyphens/>
              <w:spacing w:before="120" w:after="120"/>
              <w:ind w:firstLine="0"/>
              <w:jc w:val="left"/>
              <w:rPr>
                <w:szCs w:val="28"/>
              </w:rPr>
            </w:pPr>
            <w:r>
              <w:rPr>
                <w:szCs w:val="28"/>
              </w:rPr>
              <w:t>5</w:t>
            </w:r>
          </w:p>
        </w:tc>
      </w:tr>
      <w:tr w:rsidR="005B6FF2" w:rsidTr="002C6666">
        <w:tc>
          <w:tcPr>
            <w:tcW w:w="8609" w:type="dxa"/>
          </w:tcPr>
          <w:p w:rsidR="005B6FF2" w:rsidRPr="00387B9B" w:rsidRDefault="005B6FF2" w:rsidP="002C6666">
            <w:pPr>
              <w:widowControl w:val="0"/>
              <w:tabs>
                <w:tab w:val="right" w:leader="dot" w:pos="8647"/>
              </w:tabs>
              <w:suppressAutoHyphens/>
              <w:spacing w:before="120" w:after="120"/>
              <w:ind w:right="-170" w:firstLine="0"/>
              <w:jc w:val="left"/>
              <w:rPr>
                <w:szCs w:val="28"/>
              </w:rPr>
            </w:pPr>
            <w:r w:rsidRPr="00694215">
              <w:rPr>
                <w:szCs w:val="28"/>
              </w:rPr>
              <w:t>4 Принципиальная схема мобильной очистной станции</w:t>
            </w:r>
            <w:r>
              <w:rPr>
                <w:szCs w:val="28"/>
              </w:rPr>
              <w:t xml:space="preserve"> </w:t>
            </w:r>
            <w:r w:rsidRPr="00387B9B">
              <w:rPr>
                <w:szCs w:val="28"/>
              </w:rPr>
              <w:tab/>
            </w:r>
          </w:p>
        </w:tc>
        <w:tc>
          <w:tcPr>
            <w:tcW w:w="775" w:type="dxa"/>
            <w:vAlign w:val="bottom"/>
          </w:tcPr>
          <w:p w:rsidR="005B6FF2" w:rsidRDefault="005B6FF2" w:rsidP="002C6666">
            <w:pPr>
              <w:widowControl w:val="0"/>
              <w:suppressAutoHyphens/>
              <w:spacing w:before="120" w:after="120"/>
              <w:ind w:firstLine="0"/>
              <w:jc w:val="left"/>
              <w:rPr>
                <w:szCs w:val="28"/>
              </w:rPr>
            </w:pPr>
            <w:r>
              <w:rPr>
                <w:szCs w:val="28"/>
              </w:rPr>
              <w:t>6</w:t>
            </w:r>
          </w:p>
        </w:tc>
      </w:tr>
      <w:tr w:rsidR="005B6FF2" w:rsidRPr="00DB3457" w:rsidTr="002C6666">
        <w:tc>
          <w:tcPr>
            <w:tcW w:w="8609" w:type="dxa"/>
          </w:tcPr>
          <w:p w:rsidR="005B6FF2" w:rsidRDefault="005B6FF2" w:rsidP="002C6666">
            <w:pPr>
              <w:widowControl w:val="0"/>
              <w:tabs>
                <w:tab w:val="right" w:leader="dot" w:pos="8647"/>
              </w:tabs>
              <w:suppressAutoHyphens/>
              <w:spacing w:before="120" w:after="120"/>
              <w:ind w:right="-170" w:firstLine="0"/>
              <w:jc w:val="left"/>
              <w:rPr>
                <w:szCs w:val="28"/>
              </w:rPr>
            </w:pPr>
            <w:r w:rsidRPr="00694215">
              <w:rPr>
                <w:szCs w:val="28"/>
              </w:rPr>
              <w:t xml:space="preserve">4.1 Описание и принцип работы мобильной станции очистки </w:t>
            </w:r>
            <w:r>
              <w:rPr>
                <w:szCs w:val="28"/>
              </w:rPr>
              <w:br/>
            </w:r>
            <w:r w:rsidRPr="00694215">
              <w:rPr>
                <w:szCs w:val="28"/>
              </w:rPr>
              <w:t>дренажно-сбросных вод</w:t>
            </w:r>
            <w:r>
              <w:rPr>
                <w:szCs w:val="28"/>
              </w:rPr>
              <w:t xml:space="preserve"> </w:t>
            </w:r>
            <w:r w:rsidRPr="00387B9B">
              <w:rPr>
                <w:szCs w:val="28"/>
              </w:rPr>
              <w:tab/>
            </w:r>
          </w:p>
        </w:tc>
        <w:tc>
          <w:tcPr>
            <w:tcW w:w="775" w:type="dxa"/>
            <w:vAlign w:val="bottom"/>
          </w:tcPr>
          <w:p w:rsidR="005B6FF2" w:rsidRPr="00DB3457" w:rsidRDefault="005B6FF2" w:rsidP="002C6666">
            <w:pPr>
              <w:widowControl w:val="0"/>
              <w:suppressAutoHyphens/>
              <w:spacing w:before="120" w:after="120"/>
              <w:ind w:firstLine="0"/>
              <w:jc w:val="left"/>
              <w:rPr>
                <w:szCs w:val="28"/>
              </w:rPr>
            </w:pPr>
            <w:r>
              <w:rPr>
                <w:szCs w:val="28"/>
              </w:rPr>
              <w:t>7</w:t>
            </w:r>
          </w:p>
        </w:tc>
      </w:tr>
      <w:tr w:rsidR="005B6FF2" w:rsidRPr="00DB3457" w:rsidTr="002C6666">
        <w:tc>
          <w:tcPr>
            <w:tcW w:w="8609" w:type="dxa"/>
          </w:tcPr>
          <w:p w:rsidR="005B6FF2" w:rsidRPr="00D8621C" w:rsidRDefault="005B6FF2" w:rsidP="002C6666">
            <w:pPr>
              <w:widowControl w:val="0"/>
              <w:tabs>
                <w:tab w:val="right" w:leader="dot" w:pos="8647"/>
              </w:tabs>
              <w:suppressAutoHyphens/>
              <w:spacing w:before="120" w:after="120"/>
              <w:ind w:right="-170" w:firstLine="0"/>
              <w:jc w:val="left"/>
              <w:rPr>
                <w:szCs w:val="28"/>
              </w:rPr>
            </w:pPr>
            <w:r w:rsidRPr="00694215">
              <w:rPr>
                <w:szCs w:val="28"/>
              </w:rPr>
              <w:t>4.2 Принцип работы фильтров мобильной станции</w:t>
            </w:r>
            <w:r>
              <w:rPr>
                <w:szCs w:val="28"/>
              </w:rPr>
              <w:t xml:space="preserve"> </w:t>
            </w:r>
            <w:r w:rsidRPr="00D8621C">
              <w:rPr>
                <w:szCs w:val="28"/>
              </w:rPr>
              <w:tab/>
            </w:r>
          </w:p>
        </w:tc>
        <w:tc>
          <w:tcPr>
            <w:tcW w:w="775" w:type="dxa"/>
            <w:vAlign w:val="bottom"/>
          </w:tcPr>
          <w:p w:rsidR="005B6FF2" w:rsidRPr="00DB3457" w:rsidRDefault="005B6FF2" w:rsidP="002C6666">
            <w:pPr>
              <w:widowControl w:val="0"/>
              <w:suppressAutoHyphens/>
              <w:spacing w:before="120" w:after="120"/>
              <w:ind w:firstLine="0"/>
              <w:jc w:val="left"/>
              <w:rPr>
                <w:szCs w:val="28"/>
              </w:rPr>
            </w:pPr>
            <w:r>
              <w:rPr>
                <w:szCs w:val="28"/>
              </w:rPr>
              <w:t>8</w:t>
            </w:r>
          </w:p>
        </w:tc>
      </w:tr>
      <w:tr w:rsidR="005B6FF2" w:rsidRPr="00DB3457" w:rsidTr="002C6666">
        <w:tc>
          <w:tcPr>
            <w:tcW w:w="8609" w:type="dxa"/>
          </w:tcPr>
          <w:p w:rsidR="005B6FF2" w:rsidRPr="00D8621C" w:rsidRDefault="005B6FF2" w:rsidP="002C6666">
            <w:pPr>
              <w:widowControl w:val="0"/>
              <w:tabs>
                <w:tab w:val="right" w:leader="dot" w:pos="8647"/>
              </w:tabs>
              <w:suppressAutoHyphens/>
              <w:spacing w:before="120" w:after="120"/>
              <w:ind w:right="-170" w:firstLine="0"/>
              <w:jc w:val="left"/>
              <w:rPr>
                <w:szCs w:val="28"/>
              </w:rPr>
            </w:pPr>
            <w:r w:rsidRPr="00694215">
              <w:rPr>
                <w:szCs w:val="28"/>
              </w:rPr>
              <w:t>4.3 Стадия обеззараживания</w:t>
            </w:r>
            <w:r>
              <w:rPr>
                <w:szCs w:val="28"/>
              </w:rPr>
              <w:t xml:space="preserve"> </w:t>
            </w:r>
            <w:r w:rsidRPr="00D8621C">
              <w:rPr>
                <w:szCs w:val="28"/>
              </w:rPr>
              <w:t>.</w:t>
            </w:r>
            <w:r w:rsidRPr="00D8621C">
              <w:rPr>
                <w:szCs w:val="28"/>
              </w:rPr>
              <w:tab/>
            </w:r>
          </w:p>
        </w:tc>
        <w:tc>
          <w:tcPr>
            <w:tcW w:w="775" w:type="dxa"/>
            <w:vAlign w:val="bottom"/>
          </w:tcPr>
          <w:p w:rsidR="005B6FF2" w:rsidRPr="00DB3457" w:rsidRDefault="005B6FF2" w:rsidP="002C6666">
            <w:pPr>
              <w:widowControl w:val="0"/>
              <w:suppressAutoHyphens/>
              <w:spacing w:before="120" w:after="120"/>
              <w:ind w:firstLine="0"/>
              <w:jc w:val="left"/>
              <w:rPr>
                <w:szCs w:val="28"/>
              </w:rPr>
            </w:pPr>
            <w:r>
              <w:rPr>
                <w:szCs w:val="28"/>
              </w:rPr>
              <w:t>12</w:t>
            </w:r>
          </w:p>
        </w:tc>
      </w:tr>
      <w:tr w:rsidR="005B6FF2" w:rsidRPr="00DB3457" w:rsidTr="002C6666">
        <w:tc>
          <w:tcPr>
            <w:tcW w:w="8609" w:type="dxa"/>
          </w:tcPr>
          <w:p w:rsidR="005B6FF2" w:rsidRDefault="005B6FF2" w:rsidP="002C6666">
            <w:pPr>
              <w:widowControl w:val="0"/>
              <w:tabs>
                <w:tab w:val="right" w:leader="dot" w:pos="8647"/>
              </w:tabs>
              <w:suppressAutoHyphens/>
              <w:spacing w:before="120" w:after="120"/>
              <w:ind w:right="-170" w:firstLine="0"/>
              <w:jc w:val="left"/>
              <w:rPr>
                <w:szCs w:val="28"/>
              </w:rPr>
            </w:pPr>
            <w:r w:rsidRPr="00694215">
              <w:rPr>
                <w:szCs w:val="28"/>
              </w:rPr>
              <w:t>5 Технико-экономическое обоснование использования мобильной станции</w:t>
            </w:r>
            <w:r>
              <w:rPr>
                <w:szCs w:val="28"/>
              </w:rPr>
              <w:t xml:space="preserve"> </w:t>
            </w:r>
            <w:r w:rsidRPr="00D8621C">
              <w:rPr>
                <w:szCs w:val="28"/>
              </w:rPr>
              <w:tab/>
            </w:r>
          </w:p>
        </w:tc>
        <w:tc>
          <w:tcPr>
            <w:tcW w:w="775" w:type="dxa"/>
            <w:vAlign w:val="bottom"/>
          </w:tcPr>
          <w:p w:rsidR="005B6FF2" w:rsidRPr="00DB3457" w:rsidRDefault="005B6FF2" w:rsidP="002C6666">
            <w:pPr>
              <w:widowControl w:val="0"/>
              <w:suppressAutoHyphens/>
              <w:spacing w:before="120" w:after="120"/>
              <w:ind w:firstLine="0"/>
              <w:jc w:val="left"/>
              <w:rPr>
                <w:szCs w:val="28"/>
              </w:rPr>
            </w:pPr>
            <w:r>
              <w:rPr>
                <w:szCs w:val="28"/>
              </w:rPr>
              <w:t>13</w:t>
            </w:r>
          </w:p>
        </w:tc>
      </w:tr>
      <w:tr w:rsidR="005B6FF2" w:rsidRPr="00DB3457" w:rsidTr="002C6666">
        <w:tc>
          <w:tcPr>
            <w:tcW w:w="8609" w:type="dxa"/>
          </w:tcPr>
          <w:p w:rsidR="005B6FF2" w:rsidRDefault="005B6FF2" w:rsidP="002C6666">
            <w:pPr>
              <w:widowControl w:val="0"/>
              <w:tabs>
                <w:tab w:val="right" w:leader="dot" w:pos="8647"/>
              </w:tabs>
              <w:suppressAutoHyphens/>
              <w:spacing w:before="120" w:after="120"/>
              <w:ind w:right="-170" w:firstLine="0"/>
              <w:jc w:val="left"/>
              <w:rPr>
                <w:szCs w:val="28"/>
              </w:rPr>
            </w:pPr>
            <w:r w:rsidRPr="00694215">
              <w:rPr>
                <w:szCs w:val="28"/>
              </w:rPr>
              <w:t>6 Экспериментальные данные по очистке ДСВ на опытной мобильной установке</w:t>
            </w:r>
            <w:r>
              <w:rPr>
                <w:szCs w:val="28"/>
              </w:rPr>
              <w:t xml:space="preserve"> </w:t>
            </w:r>
            <w:r w:rsidRPr="00D8621C">
              <w:rPr>
                <w:szCs w:val="28"/>
              </w:rPr>
              <w:tab/>
            </w:r>
          </w:p>
        </w:tc>
        <w:tc>
          <w:tcPr>
            <w:tcW w:w="775" w:type="dxa"/>
            <w:vAlign w:val="bottom"/>
          </w:tcPr>
          <w:p w:rsidR="005B6FF2" w:rsidRPr="00DB3457" w:rsidRDefault="005B6FF2" w:rsidP="002C6666">
            <w:pPr>
              <w:widowControl w:val="0"/>
              <w:suppressAutoHyphens/>
              <w:spacing w:before="120" w:after="120"/>
              <w:ind w:firstLine="0"/>
              <w:jc w:val="left"/>
              <w:rPr>
                <w:szCs w:val="28"/>
              </w:rPr>
            </w:pPr>
            <w:r>
              <w:rPr>
                <w:szCs w:val="28"/>
              </w:rPr>
              <w:t>15</w:t>
            </w:r>
          </w:p>
        </w:tc>
      </w:tr>
      <w:tr w:rsidR="005B6FF2" w:rsidRPr="00DB3457" w:rsidTr="002C6666">
        <w:tc>
          <w:tcPr>
            <w:tcW w:w="8609" w:type="dxa"/>
          </w:tcPr>
          <w:p w:rsidR="005B6FF2" w:rsidRDefault="005B6FF2" w:rsidP="002C6666">
            <w:pPr>
              <w:widowControl w:val="0"/>
              <w:tabs>
                <w:tab w:val="right" w:leader="dot" w:pos="8647"/>
              </w:tabs>
              <w:suppressAutoHyphens/>
              <w:spacing w:before="120" w:after="120"/>
              <w:ind w:right="-170" w:firstLine="0"/>
              <w:jc w:val="left"/>
              <w:rPr>
                <w:szCs w:val="28"/>
              </w:rPr>
            </w:pPr>
            <w:r>
              <w:rPr>
                <w:szCs w:val="28"/>
              </w:rPr>
              <w:t xml:space="preserve">Заключение </w:t>
            </w:r>
            <w:r w:rsidRPr="00D8621C">
              <w:rPr>
                <w:szCs w:val="28"/>
              </w:rPr>
              <w:tab/>
            </w:r>
          </w:p>
        </w:tc>
        <w:tc>
          <w:tcPr>
            <w:tcW w:w="775" w:type="dxa"/>
            <w:vAlign w:val="bottom"/>
          </w:tcPr>
          <w:p w:rsidR="005B6FF2" w:rsidRPr="00DB3457" w:rsidRDefault="005B6FF2" w:rsidP="002C6666">
            <w:pPr>
              <w:widowControl w:val="0"/>
              <w:suppressAutoHyphens/>
              <w:spacing w:before="120" w:after="120"/>
              <w:ind w:firstLine="0"/>
              <w:jc w:val="left"/>
              <w:rPr>
                <w:szCs w:val="28"/>
              </w:rPr>
            </w:pPr>
            <w:r>
              <w:rPr>
                <w:szCs w:val="28"/>
              </w:rPr>
              <w:t>16</w:t>
            </w:r>
          </w:p>
        </w:tc>
      </w:tr>
    </w:tbl>
    <w:p w:rsidR="005B6FF2" w:rsidRDefault="005B6FF2" w:rsidP="005B6FF2">
      <w:pPr>
        <w:pStyle w:val="001"/>
      </w:pPr>
    </w:p>
    <w:p w:rsidR="005B6FF2" w:rsidRDefault="005B6FF2" w:rsidP="005B6FF2">
      <w:pPr>
        <w:pStyle w:val="001"/>
      </w:pPr>
    </w:p>
    <w:p w:rsidR="005B6FF2" w:rsidRDefault="005B6FF2" w:rsidP="005B6FF2">
      <w:pPr>
        <w:pStyle w:val="001"/>
      </w:pPr>
      <w:r>
        <w:br w:type="page"/>
      </w:r>
    </w:p>
    <w:p w:rsidR="005B6FF2" w:rsidRPr="00E05AAF" w:rsidRDefault="005B6FF2" w:rsidP="005B6FF2">
      <w:pPr>
        <w:pStyle w:val="a3"/>
        <w:ind w:firstLine="0"/>
        <w:jc w:val="center"/>
        <w:rPr>
          <w:b/>
        </w:rPr>
      </w:pPr>
      <w:bookmarkStart w:id="0" w:name="_bookmark40"/>
      <w:bookmarkEnd w:id="0"/>
      <w:r>
        <w:rPr>
          <w:b/>
          <w:noProof/>
          <w:lang w:bidi="ar-SA"/>
        </w:rPr>
        <mc:AlternateContent>
          <mc:Choice Requires="wps">
            <w:drawing>
              <wp:anchor distT="0" distB="0" distL="114300" distR="114300" simplePos="0" relativeHeight="251663360" behindDoc="0" locked="0" layoutInCell="1" allowOverlap="1" wp14:anchorId="011947AF" wp14:editId="41DFC71C">
                <wp:simplePos x="0" y="0"/>
                <wp:positionH relativeFrom="column">
                  <wp:posOffset>-24130</wp:posOffset>
                </wp:positionH>
                <wp:positionV relativeFrom="paragraph">
                  <wp:posOffset>-340360</wp:posOffset>
                </wp:positionV>
                <wp:extent cx="5953125" cy="370205"/>
                <wp:effectExtent l="4445" t="2540" r="0" b="0"/>
                <wp:wrapNone/>
                <wp:docPr id="51" name="Text Box 1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rsidRPr="008B1FD9">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947AF" id="Text Box 1671" o:spid="_x0000_s1029" type="#_x0000_t202" style="position:absolute;left:0;text-align:left;margin-left:-1.9pt;margin-top:-26.8pt;width:468.75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" filled="f" stroked="f">
                <v:textbox>
                  <w:txbxContent>
                    <w:p w:rsidR="005B6FF2" w:rsidRPr="008B1FD9" w:rsidRDefault="005B6FF2" w:rsidP="005B6FF2">
                      <w:pPr>
                        <w:pStyle w:val="af2"/>
                      </w:pPr>
                      <w:r w:rsidRPr="008B1FD9">
                        <w:t>4</w:t>
                      </w:r>
                    </w:p>
                  </w:txbxContent>
                </v:textbox>
              </v:shape>
            </w:pict>
          </mc:Fallback>
        </mc:AlternateContent>
      </w:r>
      <w:r>
        <w:rPr>
          <w:b/>
        </w:rPr>
        <w:t xml:space="preserve">1 </w:t>
      </w:r>
      <w:r w:rsidRPr="00E05AAF">
        <w:rPr>
          <w:b/>
        </w:rPr>
        <w:t>Требования к дренажно-сбросным водам, отводимым в водный объект</w:t>
      </w:r>
    </w:p>
    <w:p w:rsidR="005B6FF2" w:rsidRPr="00E05AAF" w:rsidRDefault="005B6FF2" w:rsidP="005B6FF2">
      <w:pPr>
        <w:pStyle w:val="a3"/>
        <w:spacing w:line="240" w:lineRule="auto"/>
      </w:pPr>
      <w:r w:rsidRPr="00E05AAF">
        <w:t>Отведение дренажно-сбросных вод оказывает негативное влияние на состояние водных объектов. Водное законодательство рассматривает в качестве самостоятельного вида права водопользования использование водных объектов для сброса сточных и дренажных вод, т. е. для водоотведения.</w:t>
      </w:r>
    </w:p>
    <w:p w:rsidR="005B6FF2" w:rsidRPr="00E05AAF" w:rsidRDefault="005B6FF2" w:rsidP="005B6FF2">
      <w:pPr>
        <w:pStyle w:val="a3"/>
        <w:spacing w:line="240" w:lineRule="auto"/>
      </w:pPr>
      <w:r w:rsidRPr="00E05AAF">
        <w:rPr>
          <w:i/>
        </w:rPr>
        <w:t>Дренажные воды</w:t>
      </w:r>
      <w:r w:rsidRPr="00E05AAF">
        <w:t xml:space="preserve"> представляют собой воды, отвод которых осуществляется дренажными сооружениями для сброса в водные объекты.</w:t>
      </w:r>
    </w:p>
    <w:p w:rsidR="005B6FF2" w:rsidRPr="00E05AAF" w:rsidRDefault="005B6FF2" w:rsidP="005B6FF2">
      <w:pPr>
        <w:pStyle w:val="a3"/>
        <w:spacing w:line="240" w:lineRule="auto"/>
      </w:pPr>
      <w:r w:rsidRPr="00E05AAF">
        <w:rPr>
          <w:i/>
        </w:rPr>
        <w:t>Сточные воды</w:t>
      </w:r>
      <w:r w:rsidRPr="00E05AAF">
        <w:t xml:space="preserve"> </w:t>
      </w:r>
      <w:r>
        <w:t>–</w:t>
      </w:r>
      <w:r w:rsidRPr="00E05AAF">
        <w:t xml:space="preserve"> это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производится с водосборной площади.</w:t>
      </w:r>
    </w:p>
    <w:p w:rsidR="005B6FF2" w:rsidRPr="00E05AAF" w:rsidRDefault="005B6FF2" w:rsidP="005B6FF2">
      <w:pPr>
        <w:pStyle w:val="a3"/>
        <w:spacing w:line="240" w:lineRule="auto"/>
      </w:pPr>
      <w:r w:rsidRPr="00E05AAF">
        <w:t>Статья 44 ВдК РФ особо определяет порядок использования водных объектов для сброса сточных и дренажных вод: с соблюдением требований, предусмотренных ВдК РФ и законодательством в области охраны окружающей среды.</w:t>
      </w:r>
    </w:p>
    <w:p w:rsidR="005B6FF2" w:rsidRPr="00E05AAF" w:rsidRDefault="005B6FF2" w:rsidP="005B6FF2">
      <w:pPr>
        <w:pStyle w:val="a3"/>
        <w:spacing w:line="240" w:lineRule="auto"/>
        <w:rPr>
          <w:spacing w:val="-4"/>
        </w:rPr>
      </w:pPr>
      <w:r w:rsidRPr="00E05AAF">
        <w:rPr>
          <w:spacing w:val="-4"/>
        </w:rPr>
        <w:t>Исходя из нормативов качества воды водного объекта организации водопользователю устанавливаются допустимые к отведению концентрации загрязняющих веществ (С</w:t>
      </w:r>
      <w:r w:rsidRPr="00E05AAF">
        <w:rPr>
          <w:spacing w:val="-4"/>
          <w:vertAlign w:val="subscript"/>
        </w:rPr>
        <w:t>НДС</w:t>
      </w:r>
      <w:r w:rsidRPr="00E05AAF">
        <w:rPr>
          <w:spacing w:val="-4"/>
        </w:rPr>
        <w:t>) и нормативно допустимый сброс (НДС). Если фоновая концентрация загрязняющего вещества в водном объекте превышает ПДК, то С</w:t>
      </w:r>
      <w:r w:rsidRPr="00E05AAF">
        <w:rPr>
          <w:spacing w:val="-4"/>
          <w:vertAlign w:val="subscript"/>
        </w:rPr>
        <w:t>НДС</w:t>
      </w:r>
      <w:r w:rsidRPr="00E05AAF">
        <w:rPr>
          <w:spacing w:val="-4"/>
        </w:rPr>
        <w:t xml:space="preserve"> определяется в соответствии с пунктами 1, 9 Методики разработки нормативов допустимых сбросов веществ и микроорганизмов в водные объекты для водопользователей (</w:t>
      </w:r>
      <w:r w:rsidRPr="00E05AAF">
        <w:rPr>
          <w:i/>
          <w:spacing w:val="-4"/>
        </w:rPr>
        <w:t>Приказ Минприроды РФ от 17 дек. 2007 г. № 333</w:t>
      </w:r>
      <w:r w:rsidRPr="00E05AAF">
        <w:rPr>
          <w:spacing w:val="-4"/>
        </w:rPr>
        <w:t>).</w:t>
      </w:r>
    </w:p>
    <w:p w:rsidR="005B6FF2" w:rsidRPr="00E05AAF" w:rsidRDefault="005B6FF2" w:rsidP="005B6FF2">
      <w:pPr>
        <w:pStyle w:val="a3"/>
        <w:spacing w:line="240" w:lineRule="auto"/>
      </w:pPr>
      <w:r w:rsidRPr="00E05AAF">
        <w:t>п. 1 … «Величины НДС определяются исходя из нормативов качества воды водного объекта. Если нормативы качества воды в водных объектах не могут быть достигнуты из-за воздействия природных факторов, не поддающихся регулированию, то величины НДС определяются исходя из условий соблюдения в контрольном пункте сформировавшегося природного фонового качества воды» (</w:t>
      </w:r>
      <w:r w:rsidRPr="00E05AAF">
        <w:rPr>
          <w:i/>
        </w:rPr>
        <w:t>в ред. Приказа Минприроды России от 29.07.14 г. № 339</w:t>
      </w:r>
      <w:r w:rsidRPr="00E05AAF">
        <w:t>)</w:t>
      </w:r>
      <w:r>
        <w:t>.</w:t>
      </w:r>
    </w:p>
    <w:p w:rsidR="005B6FF2" w:rsidRPr="00E05AAF" w:rsidRDefault="005B6FF2" w:rsidP="005B6FF2">
      <w:pPr>
        <w:pStyle w:val="a3"/>
        <w:spacing w:line="240" w:lineRule="auto"/>
      </w:pPr>
      <w:r w:rsidRPr="00E05AAF">
        <w:t>п. 9. Если фоновая загрязненность водного объекта по каким-либо показателям не позволяет обеспечить нормативное качество воды в контрольном пункте (створе), то НДС по этим показателям разрабатываются исходя из отнесения нормативных требований к составу и свойствам воды водных объектов к самим сточным, в том числе дренажным водам (</w:t>
      </w:r>
      <w:r w:rsidRPr="00E05AAF">
        <w:rPr>
          <w:i/>
        </w:rPr>
        <w:t>в ред. Приказа Минприроды России от 29.07.14 г. № 339</w:t>
      </w:r>
      <w:r w:rsidRPr="00E05AAF">
        <w:t>)</w:t>
      </w:r>
    </w:p>
    <w:p w:rsidR="005B6FF2" w:rsidRPr="00E05AAF" w:rsidRDefault="005B6FF2" w:rsidP="005B6FF2">
      <w:pPr>
        <w:pStyle w:val="a3"/>
        <w:spacing w:line="240" w:lineRule="auto"/>
      </w:pPr>
      <w:r w:rsidRPr="00E05AAF">
        <w:t>В остальных случаях для определения CНДС в зависимости от типа водного объекта используются расчетные формулы, приведенные в разделе III выше</w:t>
      </w:r>
      <w:r>
        <w:t xml:space="preserve"> </w:t>
      </w:r>
      <w:r w:rsidRPr="00E05AAF">
        <w:t>указанной методики.</w:t>
      </w:r>
    </w:p>
    <w:p w:rsidR="005B6FF2" w:rsidRPr="00E05AAF" w:rsidRDefault="005B6FF2" w:rsidP="005B6FF2">
      <w:pPr>
        <w:pStyle w:val="a3"/>
        <w:spacing w:line="240" w:lineRule="auto"/>
      </w:pPr>
      <w:r w:rsidRPr="00E05AAF">
        <w:t>Если фактический сброс действующей организации-водопользователя меньше расчетного НДС, то в качестве НДС принимается фактический сброс. При этом фактическое содержание загрязняющих веществ в сточных, в том числе дренажных водах определяется как максимальное значение концентрации за последний календарный год безаварийной работы предприятия (</w:t>
      </w:r>
      <w:r w:rsidRPr="00E05AAF">
        <w:rPr>
          <w:i/>
        </w:rPr>
        <w:t>в ред. Приказа Минприроды России от 29.07.2014 г. № 339</w:t>
      </w:r>
      <w:r w:rsidRPr="00E05AAF">
        <w:t>).</w:t>
      </w:r>
    </w:p>
    <w:p w:rsidR="005B6FF2" w:rsidRPr="00E05AAF" w:rsidRDefault="005B6FF2" w:rsidP="005B6FF2">
      <w:pPr>
        <w:pStyle w:val="a3"/>
        <w:spacing w:line="240" w:lineRule="auto"/>
        <w:jc w:val="center"/>
        <w:rPr>
          <w:b/>
        </w:rPr>
      </w:pPr>
      <w:bookmarkStart w:id="1" w:name="_bookmark41"/>
      <w:bookmarkEnd w:id="1"/>
      <w:r>
        <w:rPr>
          <w:noProof/>
          <w:sz w:val="16"/>
          <w:szCs w:val="16"/>
          <w:lang w:bidi="ar-SA"/>
        </w:rPr>
        <mc:AlternateContent>
          <mc:Choice Requires="wps">
            <w:drawing>
              <wp:anchor distT="0" distB="0" distL="114300" distR="114300" simplePos="0" relativeHeight="251664384" behindDoc="0" locked="0" layoutInCell="1" allowOverlap="1" wp14:anchorId="40E66267" wp14:editId="6159D791">
                <wp:simplePos x="0" y="0"/>
                <wp:positionH relativeFrom="column">
                  <wp:posOffset>22225</wp:posOffset>
                </wp:positionH>
                <wp:positionV relativeFrom="paragraph">
                  <wp:posOffset>-356235</wp:posOffset>
                </wp:positionV>
                <wp:extent cx="5953125" cy="370205"/>
                <wp:effectExtent l="3175" t="0" r="0" b="0"/>
                <wp:wrapNone/>
                <wp:docPr id="50" name="Text 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66267" id="Text Box 1672" o:spid="_x0000_s1030" type="#_x0000_t202" style="position:absolute;left:0;text-align:left;margin-left:1.75pt;margin-top:-28.05pt;width:468.75pt;height:2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" filled="f" stroked="f">
                <v:textbox>
                  <w:txbxContent>
                    <w:p w:rsidR="005B6FF2" w:rsidRPr="008B1FD9" w:rsidRDefault="005B6FF2" w:rsidP="005B6FF2">
                      <w:pPr>
                        <w:pStyle w:val="af2"/>
                      </w:pPr>
                      <w:r>
                        <w:t>5</w:t>
                      </w:r>
                    </w:p>
                  </w:txbxContent>
                </v:textbox>
              </v:shape>
            </w:pict>
          </mc:Fallback>
        </mc:AlternateContent>
      </w:r>
      <w:r w:rsidRPr="00E05AAF">
        <w:rPr>
          <w:b/>
        </w:rPr>
        <w:t>2 Основные характеристики дренажно-сбросных вод</w:t>
      </w:r>
    </w:p>
    <w:p w:rsidR="005B6FF2" w:rsidRPr="00E05AAF" w:rsidRDefault="005B6FF2" w:rsidP="005B6FF2">
      <w:pPr>
        <w:pStyle w:val="a3"/>
        <w:spacing w:line="240" w:lineRule="auto"/>
        <w:rPr>
          <w:sz w:val="16"/>
          <w:szCs w:val="16"/>
        </w:rPr>
      </w:pPr>
    </w:p>
    <w:p w:rsidR="005B6FF2" w:rsidRPr="00E05AAF" w:rsidRDefault="005B6FF2" w:rsidP="005B6FF2">
      <w:pPr>
        <w:pStyle w:val="a3"/>
        <w:spacing w:line="240" w:lineRule="auto"/>
      </w:pPr>
      <w:r w:rsidRPr="00E05AAF">
        <w:t xml:space="preserve">Согласно Приказу Минсельхоза России от 12.10.2018 № 454 «О внесении изменений в нормативы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утвержденные Приказом Министерства сельского хозяйства российской федерации от 13 декабря 2016 г. </w:t>
      </w:r>
      <w:r>
        <w:t xml:space="preserve">№ </w:t>
      </w:r>
      <w:r w:rsidRPr="00E05AAF">
        <w:t>552 «Об утверждении нормативов качества воды водных объектов рыбохозяйственного значения, том числе нормативов предельно допустимых концентраций вредных веществ в водах водных объектов рыбохозяйственного значения» (введ. 28.02.2019) для показателей, обязательных к контролю в дренажно-сбросных водах, необходимо соблюдать приведенные в таблице 1 значения и в случае содержания избыточного количества их следует извлекать из воды (проводить очистку), если не доказано, что нормативы качества воды в водных объектах не могут быть достигнуты из-за воздействия природных факторов, не поддающихся регулированию.</w:t>
      </w:r>
    </w:p>
    <w:p w:rsidR="005B6FF2" w:rsidRPr="00E05AAF" w:rsidRDefault="005B6FF2" w:rsidP="005B6FF2">
      <w:pPr>
        <w:pStyle w:val="00"/>
        <w:spacing w:line="240" w:lineRule="auto"/>
        <w:ind w:firstLine="0"/>
      </w:pPr>
      <w:r w:rsidRPr="00E05AAF">
        <w:t>Таблица 1 – Значения нормативных показателей обязательных к определению в ДСВ</w:t>
      </w:r>
    </w:p>
    <w:tbl>
      <w:tblPr>
        <w:tblStyle w:val="TableNormal"/>
        <w:tblW w:w="935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828"/>
        <w:gridCol w:w="2268"/>
        <w:gridCol w:w="3260"/>
      </w:tblGrid>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Показатель</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Единица</w:t>
            </w:r>
            <w:r>
              <w:rPr>
                <w:sz w:val="28"/>
                <w:lang w:val="ru-RU"/>
              </w:rPr>
              <w:br/>
            </w:r>
            <w:r w:rsidRPr="00E05AAF">
              <w:rPr>
                <w:sz w:val="28"/>
              </w:rPr>
              <w:t>измерения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ПДК</w:t>
            </w:r>
            <w:r w:rsidRPr="00E05AAF">
              <w:rPr>
                <w:sz w:val="28"/>
                <w:vertAlign w:val="subscript"/>
              </w:rPr>
              <w:t>рх</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1 рН</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единицы рН</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6,5-8,2</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2 Взвешенные вещества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мг/дм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фон</w:t>
            </w:r>
            <w:r>
              <w:rPr>
                <w:sz w:val="28"/>
                <w:lang w:val="ru-RU"/>
              </w:rPr>
              <w:t> </w:t>
            </w:r>
            <w:r w:rsidRPr="00E05AAF">
              <w:rPr>
                <w:sz w:val="28"/>
              </w:rPr>
              <w:t>+</w:t>
            </w:r>
            <w:r>
              <w:rPr>
                <w:sz w:val="28"/>
                <w:lang w:val="ru-RU"/>
              </w:rPr>
              <w:t> </w:t>
            </w:r>
            <w:r w:rsidRPr="00E05AAF">
              <w:rPr>
                <w:sz w:val="28"/>
              </w:rPr>
              <w:t>0,25</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3 Минерализация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мг/дм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Не нормируется</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4 Хлориды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мг/дм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300</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5 Сульфаты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мг/дм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100</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6 Гидрокарбонаты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мг/дм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Не нормируется</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7 Кальций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мг/дм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180</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8 Магний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мг/дм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40</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9 Жесткость</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ммоль/дм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Не нормируется</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10 Железо общее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мг/дм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0,1</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11 Медь</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мг/дм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0,001</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12 Цинк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мг/дм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0,01</w:t>
            </w:r>
          </w:p>
        </w:tc>
      </w:tr>
      <w:tr w:rsidR="005B6FF2" w:rsidRPr="00E05AAF" w:rsidTr="002C6666">
        <w:trPr>
          <w:trHeight w:val="20"/>
        </w:trPr>
        <w:tc>
          <w:tcPr>
            <w:tcW w:w="3828" w:type="dxa"/>
            <w:tcBorders>
              <w:top w:val="single" w:sz="4" w:space="0" w:color="000000"/>
              <w:left w:val="single" w:sz="4" w:space="0" w:color="000000"/>
              <w:bottom w:val="single" w:sz="4" w:space="0" w:color="000000"/>
              <w:right w:val="single" w:sz="4" w:space="0" w:color="000000"/>
            </w:tcBorders>
            <w:hideMark/>
          </w:tcPr>
          <w:p w:rsidR="005B6FF2" w:rsidRPr="00E05AAF" w:rsidRDefault="005B6FF2" w:rsidP="002C6666">
            <w:pPr>
              <w:pStyle w:val="ad"/>
              <w:spacing w:before="0" w:after="0"/>
              <w:rPr>
                <w:sz w:val="28"/>
              </w:rPr>
            </w:pPr>
            <w:r w:rsidRPr="00E05AAF">
              <w:rPr>
                <w:sz w:val="28"/>
              </w:rPr>
              <w:t>13 Нефтепродукты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мг/дм</w:t>
            </w:r>
            <w:r w:rsidRPr="00E05AAF">
              <w:rPr>
                <w:sz w:val="28"/>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B6FF2" w:rsidRPr="00E05AAF" w:rsidRDefault="005B6FF2" w:rsidP="002C6666">
            <w:pPr>
              <w:pStyle w:val="ad"/>
              <w:spacing w:before="0" w:after="0"/>
              <w:jc w:val="center"/>
              <w:rPr>
                <w:sz w:val="28"/>
              </w:rPr>
            </w:pPr>
            <w:r w:rsidRPr="00E05AAF">
              <w:rPr>
                <w:sz w:val="28"/>
              </w:rPr>
              <w:t>0,05</w:t>
            </w:r>
          </w:p>
        </w:tc>
      </w:tr>
    </w:tbl>
    <w:p w:rsidR="005B6FF2" w:rsidRPr="00E05AAF" w:rsidRDefault="005B6FF2" w:rsidP="005B6FF2">
      <w:pPr>
        <w:pStyle w:val="00"/>
        <w:spacing w:line="240" w:lineRule="auto"/>
      </w:pPr>
    </w:p>
    <w:p w:rsidR="005B6FF2" w:rsidRPr="00E05AAF" w:rsidRDefault="005B6FF2" w:rsidP="005B6FF2">
      <w:pPr>
        <w:pStyle w:val="a3"/>
        <w:spacing w:line="240" w:lineRule="auto"/>
        <w:ind w:firstLine="0"/>
        <w:jc w:val="center"/>
        <w:rPr>
          <w:b/>
        </w:rPr>
      </w:pPr>
      <w:r w:rsidRPr="00E05AAF">
        <w:rPr>
          <w:b/>
        </w:rPr>
        <w:t xml:space="preserve">3 Рекомендации конструкции бассейна-накопителя </w:t>
      </w:r>
      <w:r>
        <w:rPr>
          <w:b/>
        </w:rPr>
        <w:br/>
      </w:r>
      <w:r w:rsidRPr="00E05AAF">
        <w:rPr>
          <w:b/>
        </w:rPr>
        <w:t>(водосборного бассейна) в потоке</w:t>
      </w:r>
    </w:p>
    <w:p w:rsidR="005B6FF2" w:rsidRPr="00E05AAF" w:rsidRDefault="005B6FF2" w:rsidP="005B6FF2">
      <w:pPr>
        <w:pStyle w:val="a3"/>
        <w:spacing w:line="240" w:lineRule="auto"/>
      </w:pPr>
      <w:r w:rsidRPr="00E05AAF">
        <w:t>Для коррекции химического состава дренажно-сбросных вод рекомендуется в месте схождения коллекторов II порядка в коллектор I порядка соорудить бассейн-накопитель в потоке (рис. 1). На выходе из бассейна накопителя в коллектор предусматривается переливная перегородка, представляющая собой фильтрационную кассету. Схема съёмной фильтрацион</w:t>
      </w:r>
      <w:bookmarkStart w:id="2" w:name="_bookmark43"/>
      <w:bookmarkEnd w:id="2"/>
      <w:r w:rsidRPr="00E05AAF">
        <w:t>ной кассеты, установленной на выходе из бассейна-накопителя, представлена на рисунке 2. Подобная конструкция позволит предотвратить переполнение бассейна с одной стороны, и проводить фильтрацию воды в потоке – с другой.</w:t>
      </w:r>
    </w:p>
    <w:p w:rsidR="005B6FF2" w:rsidRPr="00E05AAF" w:rsidRDefault="005B6FF2" w:rsidP="005B6FF2">
      <w:pPr>
        <w:pStyle w:val="00"/>
        <w:spacing w:line="240" w:lineRule="auto"/>
      </w:pPr>
      <w:r>
        <w:rPr>
          <w:noProof/>
        </w:rPr>
        <mc:AlternateContent>
          <mc:Choice Requires="wps">
            <w:drawing>
              <wp:anchor distT="0" distB="0" distL="114300" distR="114300" simplePos="0" relativeHeight="251665408" behindDoc="0" locked="0" layoutInCell="1" allowOverlap="1" wp14:anchorId="4EAFC0D3" wp14:editId="47852EC0">
                <wp:simplePos x="0" y="0"/>
                <wp:positionH relativeFrom="column">
                  <wp:posOffset>-4445</wp:posOffset>
                </wp:positionH>
                <wp:positionV relativeFrom="paragraph">
                  <wp:posOffset>-391795</wp:posOffset>
                </wp:positionV>
                <wp:extent cx="5953125" cy="370205"/>
                <wp:effectExtent l="0" t="0" r="4445" b="2540"/>
                <wp:wrapNone/>
                <wp:docPr id="49"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C0D3" id="Text Box 1673" o:spid="_x0000_s1031" type="#_x0000_t202" style="position:absolute;left:0;text-align:left;margin-left:-.35pt;margin-top:-30.85pt;width:468.7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" filled="f" stroked="f">
                <v:textbox>
                  <w:txbxContent>
                    <w:p w:rsidR="005B6FF2" w:rsidRPr="008B1FD9" w:rsidRDefault="005B6FF2" w:rsidP="005B6FF2">
                      <w:pPr>
                        <w:pStyle w:val="af2"/>
                      </w:pPr>
                      <w:r>
                        <w:t>6</w:t>
                      </w:r>
                    </w:p>
                  </w:txbxContent>
                </v:textbox>
              </v:shape>
            </w:pict>
          </mc:Fallback>
        </mc:AlternateContent>
      </w:r>
      <w:r w:rsidRPr="00E05AAF">
        <w:t>Одновременно с этим для коррекции химического состава воды в коллекторе вода из бассейна периодически закачивается насосом в мобильную станцию очистки и в очищенном виде возвращена в коллектор, способствуя разбавлению и опреснению потока.</w:t>
      </w:r>
    </w:p>
    <w:p w:rsidR="005B6FF2" w:rsidRPr="00E05AAF" w:rsidRDefault="005B6FF2" w:rsidP="005B6FF2">
      <w:pPr>
        <w:pStyle w:val="00"/>
        <w:spacing w:line="240" w:lineRule="auto"/>
      </w:pPr>
    </w:p>
    <w:p w:rsidR="005B6FF2" w:rsidRPr="00E05AAF" w:rsidRDefault="005B6FF2" w:rsidP="005B6FF2">
      <w:pPr>
        <w:pStyle w:val="a3"/>
        <w:spacing w:line="240" w:lineRule="auto"/>
        <w:ind w:firstLine="0"/>
        <w:jc w:val="center"/>
      </w:pPr>
      <w:r w:rsidRPr="00E05AAF">
        <w:rPr>
          <w:noProof/>
          <w:lang w:bidi="ar-SA"/>
        </w:rPr>
        <w:drawing>
          <wp:inline distT="0" distB="0" distL="0" distR="0" wp14:anchorId="5B5F5C42" wp14:editId="74632804">
            <wp:extent cx="4970356" cy="2290439"/>
            <wp:effectExtent l="0" t="0" r="0" b="0"/>
            <wp:docPr id="256" name="image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4.jpe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978766" cy="2294314"/>
                    </a:xfrm>
                    <a:prstGeom prst="rect">
                      <a:avLst/>
                    </a:prstGeom>
                    <a:noFill/>
                    <a:ln w="9525">
                      <a:noFill/>
                      <a:miter lim="800000"/>
                      <a:headEnd/>
                      <a:tailEnd/>
                    </a:ln>
                  </pic:spPr>
                </pic:pic>
              </a:graphicData>
            </a:graphic>
          </wp:inline>
        </w:drawing>
      </w:r>
    </w:p>
    <w:p w:rsidR="005B6FF2" w:rsidRPr="00E05AAF" w:rsidRDefault="005B6FF2" w:rsidP="005B6FF2">
      <w:pPr>
        <w:pStyle w:val="a3"/>
        <w:spacing w:before="120" w:line="240" w:lineRule="auto"/>
        <w:ind w:firstLine="0"/>
        <w:jc w:val="center"/>
      </w:pPr>
      <w:r w:rsidRPr="00E05AAF">
        <w:t xml:space="preserve">Рисунок 1 – Схема размещения бассейна-накопителя </w:t>
      </w:r>
      <w:r>
        <w:br/>
      </w:r>
      <w:r w:rsidRPr="00E05AAF">
        <w:t>дренажного стока для последующей очистки</w:t>
      </w:r>
    </w:p>
    <w:p w:rsidR="005B6FF2" w:rsidRPr="00E05AAF" w:rsidRDefault="005B6FF2" w:rsidP="005B6FF2">
      <w:pPr>
        <w:pStyle w:val="a3"/>
        <w:spacing w:line="240" w:lineRule="auto"/>
      </w:pPr>
    </w:p>
    <w:p w:rsidR="005B6FF2" w:rsidRPr="00E05AAF" w:rsidRDefault="005B6FF2" w:rsidP="005B6FF2">
      <w:pPr>
        <w:pStyle w:val="a3"/>
        <w:spacing w:line="240" w:lineRule="auto"/>
        <w:ind w:firstLine="0"/>
        <w:jc w:val="center"/>
      </w:pPr>
      <w:r w:rsidRPr="00E05AAF">
        <w:rPr>
          <w:noProof/>
          <w:lang w:bidi="ar-SA"/>
        </w:rPr>
        <w:drawing>
          <wp:inline distT="0" distB="0" distL="0" distR="0" wp14:anchorId="1B030BB4" wp14:editId="5EE4C1BE">
            <wp:extent cx="3739515" cy="2367915"/>
            <wp:effectExtent l="19050" t="0" r="0" b="0"/>
            <wp:docPr id="257" name="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5.jpe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739515" cy="2367915"/>
                    </a:xfrm>
                    <a:prstGeom prst="rect">
                      <a:avLst/>
                    </a:prstGeom>
                    <a:noFill/>
                    <a:ln w="9525">
                      <a:noFill/>
                      <a:miter lim="800000"/>
                      <a:headEnd/>
                      <a:tailEnd/>
                    </a:ln>
                  </pic:spPr>
                </pic:pic>
              </a:graphicData>
            </a:graphic>
          </wp:inline>
        </w:drawing>
      </w:r>
    </w:p>
    <w:p w:rsidR="005B6FF2" w:rsidRPr="00E05AAF" w:rsidRDefault="005B6FF2" w:rsidP="005B6FF2">
      <w:pPr>
        <w:pStyle w:val="a3"/>
        <w:spacing w:before="120" w:line="240" w:lineRule="auto"/>
        <w:ind w:firstLine="0"/>
        <w:jc w:val="center"/>
      </w:pPr>
      <w:r w:rsidRPr="00E05AAF">
        <w:t>Рисунок 2 – Съёмная фильтрационная кассета</w:t>
      </w:r>
    </w:p>
    <w:p w:rsidR="005B6FF2" w:rsidRDefault="005B6FF2" w:rsidP="005B6FF2">
      <w:pPr>
        <w:pStyle w:val="a3"/>
        <w:spacing w:line="240" w:lineRule="auto"/>
      </w:pPr>
    </w:p>
    <w:p w:rsidR="005B6FF2" w:rsidRPr="00E05AAF" w:rsidRDefault="005B6FF2" w:rsidP="005B6FF2">
      <w:pPr>
        <w:pStyle w:val="a3"/>
        <w:spacing w:line="240" w:lineRule="auto"/>
      </w:pPr>
    </w:p>
    <w:p w:rsidR="005B6FF2" w:rsidRPr="00E05AAF" w:rsidRDefault="005B6FF2" w:rsidP="005B6FF2">
      <w:pPr>
        <w:pStyle w:val="a3"/>
        <w:spacing w:line="240" w:lineRule="auto"/>
        <w:ind w:firstLine="0"/>
        <w:jc w:val="center"/>
        <w:rPr>
          <w:b/>
        </w:rPr>
      </w:pPr>
      <w:r w:rsidRPr="00E05AAF">
        <w:rPr>
          <w:b/>
        </w:rPr>
        <w:t>4 Принципиальная схема мобильной очистной станции</w:t>
      </w:r>
    </w:p>
    <w:p w:rsidR="005B6FF2" w:rsidRDefault="005B6FF2" w:rsidP="005B6FF2">
      <w:pPr>
        <w:pStyle w:val="a3"/>
        <w:spacing w:line="240" w:lineRule="auto"/>
      </w:pPr>
    </w:p>
    <w:p w:rsidR="005B6FF2" w:rsidRPr="00E05AAF" w:rsidRDefault="005B6FF2" w:rsidP="005B6FF2">
      <w:pPr>
        <w:pStyle w:val="a3"/>
        <w:spacing w:line="240" w:lineRule="auto"/>
      </w:pPr>
      <w:r w:rsidRPr="00E05AAF">
        <w:t>Поверхностные и дренажные стоки из бассейна-накопителя по всасывающему трубопроводу поступают в мобильную очистную станцию (МОС). Мобильная очистная установка размещается на базе полуприцепа (рис. 3).</w:t>
      </w:r>
    </w:p>
    <w:p w:rsidR="005B6FF2" w:rsidRPr="00E05AAF" w:rsidRDefault="005B6FF2" w:rsidP="005B6FF2">
      <w:pPr>
        <w:pStyle w:val="a3"/>
        <w:spacing w:line="240" w:lineRule="auto"/>
      </w:pPr>
      <w:r w:rsidRPr="00E05AAF">
        <w:t>Первой ступенью очистки является механический фильтр, второй ступенью ионитовые фильтры, третьей ступенью является ультрафиолетовое обеззараживание очищенного стока.</w:t>
      </w:r>
    </w:p>
    <w:p w:rsidR="005B6FF2" w:rsidRPr="00E05AAF" w:rsidRDefault="005B6FF2" w:rsidP="005B6FF2">
      <w:pPr>
        <w:pStyle w:val="a3"/>
        <w:spacing w:line="240" w:lineRule="auto"/>
      </w:pPr>
    </w:p>
    <w:p w:rsidR="005B6FF2" w:rsidRPr="00E05AAF" w:rsidRDefault="005B6FF2" w:rsidP="005B6FF2">
      <w:pPr>
        <w:pStyle w:val="a3"/>
        <w:spacing w:line="240" w:lineRule="auto"/>
        <w:ind w:firstLine="0"/>
        <w:jc w:val="center"/>
      </w:pPr>
      <w:r>
        <w:rPr>
          <w:noProof/>
          <w:lang w:bidi="ar-SA"/>
        </w:rPr>
        <mc:AlternateContent>
          <mc:Choice Requires="wps">
            <w:drawing>
              <wp:anchor distT="0" distB="0" distL="114300" distR="114300" simplePos="0" relativeHeight="251666432" behindDoc="0" locked="0" layoutInCell="1" allowOverlap="1" wp14:anchorId="08E98F90" wp14:editId="03352C42">
                <wp:simplePos x="0" y="0"/>
                <wp:positionH relativeFrom="column">
                  <wp:posOffset>-13335</wp:posOffset>
                </wp:positionH>
                <wp:positionV relativeFrom="paragraph">
                  <wp:posOffset>-374015</wp:posOffset>
                </wp:positionV>
                <wp:extent cx="5953125" cy="370205"/>
                <wp:effectExtent l="0" t="0" r="3810" b="3810"/>
                <wp:wrapNone/>
                <wp:docPr id="48"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8F90" id="Text Box 1674" o:spid="_x0000_s1032" type="#_x0000_t202" style="position:absolute;left:0;text-align:left;margin-left:-1.05pt;margin-top:-29.45pt;width:468.75pt;height:2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" filled="f" stroked="f">
                <v:textbox>
                  <w:txbxContent>
                    <w:p w:rsidR="005B6FF2" w:rsidRPr="008B1FD9" w:rsidRDefault="005B6FF2" w:rsidP="005B6FF2">
                      <w:pPr>
                        <w:pStyle w:val="af2"/>
                      </w:pPr>
                      <w:r>
                        <w:t>7</w:t>
                      </w:r>
                    </w:p>
                  </w:txbxContent>
                </v:textbox>
              </v:shape>
            </w:pict>
          </mc:Fallback>
        </mc:AlternateContent>
      </w:r>
      <w:bookmarkStart w:id="3" w:name="_GoBack"/>
      <w:r w:rsidRPr="00E05AAF">
        <w:rPr>
          <w:noProof/>
          <w:lang w:bidi="ar-SA"/>
        </w:rPr>
        <w:drawing>
          <wp:inline distT="0" distB="0" distL="0" distR="0" wp14:anchorId="29EF8225" wp14:editId="646098B0">
            <wp:extent cx="5281295" cy="3211830"/>
            <wp:effectExtent l="19050" t="0" r="0" b="0"/>
            <wp:docPr id="258" name="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5.jpe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281295" cy="3211830"/>
                    </a:xfrm>
                    <a:prstGeom prst="rect">
                      <a:avLst/>
                    </a:prstGeom>
                    <a:noFill/>
                    <a:ln w="9525">
                      <a:noFill/>
                      <a:miter lim="800000"/>
                      <a:headEnd/>
                      <a:tailEnd/>
                    </a:ln>
                  </pic:spPr>
                </pic:pic>
              </a:graphicData>
            </a:graphic>
          </wp:inline>
        </w:drawing>
      </w:r>
      <w:bookmarkEnd w:id="3"/>
    </w:p>
    <w:p w:rsidR="005B6FF2" w:rsidRPr="00E05AAF" w:rsidRDefault="005B6FF2" w:rsidP="005B6FF2">
      <w:pPr>
        <w:pStyle w:val="a3"/>
        <w:spacing w:before="120" w:line="240" w:lineRule="auto"/>
        <w:jc w:val="center"/>
      </w:pPr>
      <w:r w:rsidRPr="00E05AAF">
        <w:t xml:space="preserve">Рисунок 3 </w:t>
      </w:r>
      <w:r>
        <w:t xml:space="preserve">– </w:t>
      </w:r>
      <w:r w:rsidRPr="00E05AAF">
        <w:t xml:space="preserve">Принципиальная схема мобильной станции очистки ДСВ. Мобильная очистная установка состоит из одной комплектной </w:t>
      </w:r>
      <w:r>
        <w:br/>
      </w:r>
      <w:r w:rsidRPr="00E05AAF">
        <w:t>трех-ступенчатой технологической линии.</w:t>
      </w:r>
    </w:p>
    <w:p w:rsidR="005B6FF2" w:rsidRPr="00E05AAF" w:rsidRDefault="005B6FF2" w:rsidP="005B6FF2">
      <w:pPr>
        <w:pStyle w:val="a3"/>
        <w:spacing w:line="240" w:lineRule="auto"/>
      </w:pPr>
    </w:p>
    <w:p w:rsidR="005B6FF2" w:rsidRPr="00E05AAF" w:rsidRDefault="005B6FF2" w:rsidP="005B6FF2">
      <w:pPr>
        <w:pStyle w:val="a3"/>
        <w:spacing w:line="240" w:lineRule="auto"/>
      </w:pPr>
      <w:r w:rsidRPr="00E05AAF">
        <w:t>Для подачи очищаемого стока из канала используется центробежный насос, установленный непосредственно на полуприцепе. Равномерная подача сточных вод обеспечивается совместной работой насоса и частотного преобразователя. Центробежный насос подает очищаемый сток на механический фильтр типа AZUD, после чего очищенный сток от механических примесей поступает на ионитовые фильтры на которых происходит удаление растворенных загрязняющих веществ. Далее очищенный сток обеззараживается и сбрасывается в дренажный канал с целью разбавления и снижения концентраций загрязняющих веществ в дренажном стоке.</w:t>
      </w:r>
    </w:p>
    <w:p w:rsidR="005B6FF2" w:rsidRPr="00E05AAF" w:rsidRDefault="005B6FF2" w:rsidP="005B6FF2">
      <w:pPr>
        <w:pStyle w:val="a3"/>
        <w:spacing w:line="240" w:lineRule="auto"/>
      </w:pPr>
    </w:p>
    <w:p w:rsidR="005B6FF2" w:rsidRPr="00C41399" w:rsidRDefault="005B6FF2" w:rsidP="005B6FF2">
      <w:pPr>
        <w:pStyle w:val="00"/>
        <w:ind w:left="1134" w:hanging="425"/>
        <w:jc w:val="left"/>
        <w:rPr>
          <w:b/>
          <w:i/>
        </w:rPr>
      </w:pPr>
      <w:bookmarkStart w:id="4" w:name="_bookmark44"/>
      <w:bookmarkEnd w:id="4"/>
      <w:r w:rsidRPr="00C41399">
        <w:rPr>
          <w:b/>
          <w:i/>
        </w:rPr>
        <w:t xml:space="preserve">4.1 Описание и принцип работы мобильной станции очистки </w:t>
      </w:r>
      <w:r>
        <w:rPr>
          <w:b/>
          <w:i/>
        </w:rPr>
        <w:br/>
      </w:r>
      <w:r w:rsidRPr="00C41399">
        <w:rPr>
          <w:b/>
          <w:i/>
        </w:rPr>
        <w:t>дренажно-сбросных вод</w:t>
      </w:r>
    </w:p>
    <w:p w:rsidR="005B6FF2" w:rsidRPr="003C4D36" w:rsidRDefault="005B6FF2" w:rsidP="005B6FF2">
      <w:pPr>
        <w:pStyle w:val="a3"/>
        <w:spacing w:line="240" w:lineRule="auto"/>
        <w:rPr>
          <w:spacing w:val="-2"/>
        </w:rPr>
      </w:pPr>
      <w:r w:rsidRPr="003C4D36">
        <w:rPr>
          <w:spacing w:val="-2"/>
        </w:rPr>
        <w:t>Мобильная установка выдвигается на подготовленную площадку, расположенную на бровке канала. Полуприцеп (1) выставляется в горизонтальное положение при помощи выдвижных опор (2) и отцепляется от тягача. Из ящика (3) достаются шланги в виде пожарных рукавов. На один край пожарного рукава крепится сетчатый фильтр с обратным клапаном, второй конец рукава крепиться к всасывающему патрубку насосного агрегата (4) расположенному в специальном контейнере (5) прикрепленном под днищем прицепа. Напорный трубопровод насосного агрегата подключается к входной магистрали механического фильтра (7). Пройдя систему механической очистки вода из через выходную магистраль механических фильтров по напорному трубопроводу (8) поступает в верхнюю распределительную систему (9) ионитовых фильтров первой ступени (10). Пройдя фильтрующею загрузку вода, собирается нижней распределительной системой и по водоподъёмной трубке подается в напорный распределительный трубопровод (11). Пройдя первую ступень ионитовой очистки (10) по напорно-распределительному трубопроводу (11) вода подается в верхнюю распределительную систему (12) второй ступени ионитовых фильтров (13). Пройдя фильтрующую загрузку ионитовых фильтров второй ступени, вода собирается нижней распределительной системой и по водоподъемной трубки подается в сборный отводящий трубопровод (14). Проходя по сборному отводящему трубопроводу (14), вода поступает в расположенную на нем ультрафиолетовую лампу (15), где происходит ее обеззараживание. Далее очищенная вода через подключённый пожарный рукав к отверстию (16) возвращается в коллекторно-дренажную сеть.</w:t>
      </w:r>
    </w:p>
    <w:p w:rsidR="005B6FF2" w:rsidRPr="00E05AAF" w:rsidRDefault="005B6FF2" w:rsidP="005B6FF2">
      <w:pPr>
        <w:pStyle w:val="a3"/>
        <w:spacing w:line="240" w:lineRule="auto"/>
      </w:pPr>
      <w:r>
        <w:rPr>
          <w:noProof/>
          <w:spacing w:val="-2"/>
          <w:lang w:bidi="ar-SA"/>
        </w:rPr>
        <mc:AlternateContent>
          <mc:Choice Requires="wps">
            <w:drawing>
              <wp:anchor distT="0" distB="0" distL="114300" distR="114300" simplePos="0" relativeHeight="251667456" behindDoc="0" locked="0" layoutInCell="1" allowOverlap="1" wp14:anchorId="68CE8136" wp14:editId="553FD653">
                <wp:simplePos x="0" y="0"/>
                <wp:positionH relativeFrom="column">
                  <wp:posOffset>12700</wp:posOffset>
                </wp:positionH>
                <wp:positionV relativeFrom="paragraph">
                  <wp:posOffset>-2640965</wp:posOffset>
                </wp:positionV>
                <wp:extent cx="5953125" cy="370205"/>
                <wp:effectExtent l="3175" t="0" r="0" b="3810"/>
                <wp:wrapNone/>
                <wp:docPr id="47"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8136" id="Text Box 1675" o:spid="_x0000_s1033" type="#_x0000_t202" style="position:absolute;left:0;text-align:left;margin-left:1pt;margin-top:-207.95pt;width:468.75pt;height: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MD+QEAANEDAAAOAAAAZHJzL2Uyb0RvYy54bWysU9tu2zAMfR+wfxD0vvjSpFmN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" filled="f" stroked="f">
                <v:textbox>
                  <w:txbxContent>
                    <w:p w:rsidR="005B6FF2" w:rsidRPr="008B1FD9" w:rsidRDefault="005B6FF2" w:rsidP="005B6FF2">
                      <w:pPr>
                        <w:pStyle w:val="af2"/>
                      </w:pPr>
                      <w:r>
                        <w:t>8</w:t>
                      </w:r>
                    </w:p>
                  </w:txbxContent>
                </v:textbox>
              </v:shape>
            </w:pict>
          </mc:Fallback>
        </mc:AlternateContent>
      </w:r>
      <w:r w:rsidRPr="00E05AAF">
        <w:t>Промывка механических фильтров (7) ведется в автоматическом режиме обратным током воды. Промывная вода по сбросному коллектору (17) отправляется в приемный бак (18), расположенный под днищем полуприцепа (1). Ионитовые фильтры первой (10) и второй (13) ступени регенерируются на стационарной станции. Для возможности замены ионитовых фильтров первой (10) и второй (13) ступени очистки и отправки их на регенерацию необходимо выполнить следующие технологические действия:</w:t>
      </w:r>
    </w:p>
    <w:p w:rsidR="005B6FF2" w:rsidRPr="00E05AAF" w:rsidRDefault="005B6FF2" w:rsidP="005B6FF2">
      <w:pPr>
        <w:pStyle w:val="a3"/>
        <w:spacing w:line="240" w:lineRule="auto"/>
      </w:pPr>
      <w:r w:rsidRPr="00E05AAF">
        <w:t>Отсоединить соединительный фланец (19) на напорном трубопроводе (8) после механического фильтра (7).</w:t>
      </w:r>
    </w:p>
    <w:p w:rsidR="005B6FF2" w:rsidRPr="00E05AAF" w:rsidRDefault="005B6FF2" w:rsidP="005B6FF2">
      <w:pPr>
        <w:pStyle w:val="a3"/>
        <w:spacing w:line="240" w:lineRule="auto"/>
      </w:pPr>
      <w:r w:rsidRPr="00E05AAF">
        <w:t>Отсоединить соединительный фланец (20) на сборном отводящем трубопроводе (14).</w:t>
      </w:r>
    </w:p>
    <w:p w:rsidR="005B6FF2" w:rsidRPr="00E05AAF" w:rsidRDefault="005B6FF2" w:rsidP="005B6FF2">
      <w:pPr>
        <w:pStyle w:val="a3"/>
        <w:spacing w:line="240" w:lineRule="auto"/>
      </w:pPr>
      <w:r w:rsidRPr="00E05AAF">
        <w:t>Расстопорить встроенную передвижную платформу (21) и сместить ее к левому борту при помощи электромоторов.</w:t>
      </w:r>
    </w:p>
    <w:p w:rsidR="005B6FF2" w:rsidRPr="00E05AAF" w:rsidRDefault="005B6FF2" w:rsidP="005B6FF2">
      <w:pPr>
        <w:pStyle w:val="a3"/>
        <w:spacing w:line="240" w:lineRule="auto"/>
      </w:pPr>
      <w:r w:rsidRPr="00E05AAF">
        <w:t>Далее производится снятие, и замена ионитовых фильтров, после чего они отправляются на регенерацию.</w:t>
      </w:r>
    </w:p>
    <w:p w:rsidR="005B6FF2" w:rsidRPr="00E05AAF" w:rsidRDefault="005B6FF2" w:rsidP="005B6FF2">
      <w:pPr>
        <w:pStyle w:val="a3"/>
        <w:spacing w:line="240" w:lineRule="auto"/>
      </w:pPr>
      <w:r w:rsidRPr="00E05AAF">
        <w:t>При замене фильтров на стационарной станции энергоснабжение осуществляется от городской энергосистемы. В полевых условиях энергоснабжение мобильной установки производится от автономной солнечной электростанции, установленной непосредственно на мобильной установке. В походном положении солнечная энергосистема находится в сложенном состоянии. По прибытии на подготовленную площадку для очистки дренажного стока солнечная энергосистема разворачивается и включается в работу.</w:t>
      </w:r>
    </w:p>
    <w:p w:rsidR="005B6FF2" w:rsidRPr="00E05AAF" w:rsidRDefault="005B6FF2" w:rsidP="005B6FF2">
      <w:pPr>
        <w:pStyle w:val="a3"/>
        <w:spacing w:line="240" w:lineRule="auto"/>
      </w:pPr>
      <w:r w:rsidRPr="00E05AAF">
        <w:t>Солнечные панели (23) укреплены на жёсткой раме, которая подключена к гидравлическим домкратам (22). Для поднятия солнечных панелей</w:t>
      </w:r>
      <w:r>
        <w:t xml:space="preserve"> </w:t>
      </w:r>
      <w:r w:rsidRPr="00E05AAF">
        <w:t>(23) на расчётный угол и необходимую сторону нужно выдвинуть штанги гидравлического домкрата (22) при помощи вращения шнекового механизма. После установки солнечных панелей в рабочее состояние, необходимо включить тумблер питания находящийся в распределительном шкафу, установленном в отсеке оператора.</w:t>
      </w:r>
    </w:p>
    <w:p w:rsidR="005B6FF2" w:rsidRPr="00E05AAF" w:rsidRDefault="005B6FF2" w:rsidP="005B6FF2">
      <w:pPr>
        <w:pStyle w:val="a3"/>
        <w:spacing w:line="240" w:lineRule="auto"/>
      </w:pPr>
    </w:p>
    <w:p w:rsidR="005B6FF2" w:rsidRPr="003C4D36" w:rsidRDefault="005B6FF2" w:rsidP="005B6FF2">
      <w:pPr>
        <w:pStyle w:val="a3"/>
        <w:spacing w:after="120" w:line="240" w:lineRule="auto"/>
        <w:rPr>
          <w:b/>
          <w:i/>
        </w:rPr>
      </w:pPr>
      <w:r w:rsidRPr="003C4D36">
        <w:rPr>
          <w:b/>
          <w:i/>
        </w:rPr>
        <w:t>4.2 Принцип работы фильтров мобильной станции</w:t>
      </w:r>
    </w:p>
    <w:p w:rsidR="005B6FF2" w:rsidRPr="003C4D36" w:rsidRDefault="005B6FF2" w:rsidP="005B6FF2">
      <w:pPr>
        <w:pStyle w:val="a3"/>
        <w:spacing w:line="240" w:lineRule="auto"/>
        <w:rPr>
          <w:i/>
        </w:rPr>
      </w:pPr>
      <w:r w:rsidRPr="003C4D36">
        <w:rPr>
          <w:i/>
        </w:rPr>
        <w:t>Механический фильтр типа AZUD.</w:t>
      </w:r>
    </w:p>
    <w:p w:rsidR="005B6FF2" w:rsidRPr="00E05AAF" w:rsidRDefault="005B6FF2" w:rsidP="005B6FF2">
      <w:pPr>
        <w:pStyle w:val="a3"/>
        <w:spacing w:line="240" w:lineRule="auto"/>
      </w:pPr>
      <w:r w:rsidRPr="00E05AAF">
        <w:t>Система AZUD включает фильтрующие элементы, состоящие из дисков, на поверхности которых имеются желобки, с помощью которых осуществляется глубокая очистка (рис. 4). Это позволяет задерживать частицы, размер которых выше требуемого порога фильтрации.</w:t>
      </w:r>
    </w:p>
    <w:p w:rsidR="005B6FF2" w:rsidRPr="00E05AAF" w:rsidRDefault="005B6FF2" w:rsidP="005B6FF2">
      <w:pPr>
        <w:pStyle w:val="a3"/>
        <w:spacing w:line="240" w:lineRule="auto"/>
      </w:pPr>
      <w:r>
        <w:rPr>
          <w:noProof/>
          <w:lang w:bidi="ar-SA"/>
        </w:rPr>
        <mc:AlternateContent>
          <mc:Choice Requires="wps">
            <w:drawing>
              <wp:anchor distT="0" distB="0" distL="114300" distR="114300" simplePos="0" relativeHeight="251668480" behindDoc="0" locked="0" layoutInCell="1" allowOverlap="1" wp14:anchorId="0D0E029A" wp14:editId="6D867641">
                <wp:simplePos x="0" y="0"/>
                <wp:positionH relativeFrom="column">
                  <wp:posOffset>3810</wp:posOffset>
                </wp:positionH>
                <wp:positionV relativeFrom="paragraph">
                  <wp:posOffset>-969645</wp:posOffset>
                </wp:positionV>
                <wp:extent cx="5953125" cy="370205"/>
                <wp:effectExtent l="3810" t="1905" r="0" b="0"/>
                <wp:wrapNone/>
                <wp:docPr id="46" name="Text Box 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E029A" id="Text Box 1676" o:spid="_x0000_s1034" type="#_x0000_t202" style="position:absolute;left:0;text-align:left;margin-left:.3pt;margin-top:-76.35pt;width:468.75pt;height:2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" filled="f" stroked="f">
                <v:textbox>
                  <w:txbxContent>
                    <w:p w:rsidR="005B6FF2" w:rsidRPr="008B1FD9" w:rsidRDefault="005B6FF2" w:rsidP="005B6FF2">
                      <w:pPr>
                        <w:pStyle w:val="af2"/>
                      </w:pPr>
                      <w:r>
                        <w:t>9</w:t>
                      </w:r>
                    </w:p>
                  </w:txbxContent>
                </v:textbox>
              </v:shape>
            </w:pict>
          </mc:Fallback>
        </mc:AlternateContent>
      </w:r>
      <w:r w:rsidRPr="00E05AAF">
        <w:t>Диски с желобками AZUD обеспечивают поверхностную и глубинную фильтрацию, что позволяет достичь максимальную точность и высокое качество фильтрации. Желобки задерживают частицы на всей своей поверхности.</w:t>
      </w:r>
    </w:p>
    <w:p w:rsidR="005B6FF2" w:rsidRPr="003C4D36" w:rsidRDefault="005B6FF2" w:rsidP="005B6FF2">
      <w:pPr>
        <w:pStyle w:val="a3"/>
        <w:spacing w:line="240" w:lineRule="auto"/>
        <w:rPr>
          <w:sz w:val="16"/>
          <w:szCs w:val="16"/>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576"/>
      </w:tblGrid>
      <w:tr w:rsidR="005B6FF2" w:rsidTr="002C6666">
        <w:tc>
          <w:tcPr>
            <w:tcW w:w="4679" w:type="dxa"/>
            <w:vAlign w:val="center"/>
          </w:tcPr>
          <w:p w:rsidR="005B6FF2" w:rsidRDefault="005B6FF2" w:rsidP="002C6666">
            <w:pPr>
              <w:pStyle w:val="a3"/>
              <w:spacing w:line="240" w:lineRule="auto"/>
              <w:jc w:val="center"/>
            </w:pPr>
            <w:r w:rsidRPr="00E05AAF">
              <w:rPr>
                <w:noProof/>
                <w:lang w:bidi="ar-SA"/>
              </w:rPr>
              <w:drawing>
                <wp:inline distT="0" distB="0" distL="0" distR="0" wp14:anchorId="5A73912D" wp14:editId="1E95450A">
                  <wp:extent cx="2291715" cy="1184275"/>
                  <wp:effectExtent l="19050" t="0" r="0" b="0"/>
                  <wp:docPr id="268"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6.png"/>
                          <pic:cNvPicPr>
                            <a:picLocks noChangeAspect="1" noChangeArrowheads="1"/>
                          </pic:cNvPicPr>
                        </pic:nvPicPr>
                        <pic:blipFill>
                          <a:blip r:embed="rId8" cstate="print"/>
                          <a:srcRect/>
                          <a:stretch>
                            <a:fillRect/>
                          </a:stretch>
                        </pic:blipFill>
                        <pic:spPr bwMode="auto">
                          <a:xfrm>
                            <a:off x="0" y="0"/>
                            <a:ext cx="2291715" cy="1184275"/>
                          </a:xfrm>
                          <a:prstGeom prst="rect">
                            <a:avLst/>
                          </a:prstGeom>
                          <a:noFill/>
                          <a:ln w="9525">
                            <a:noFill/>
                            <a:miter lim="800000"/>
                            <a:headEnd/>
                            <a:tailEnd/>
                          </a:ln>
                        </pic:spPr>
                      </pic:pic>
                    </a:graphicData>
                  </a:graphic>
                </wp:inline>
              </w:drawing>
            </w:r>
          </w:p>
        </w:tc>
        <w:tc>
          <w:tcPr>
            <w:tcW w:w="4677" w:type="dxa"/>
            <w:vAlign w:val="center"/>
          </w:tcPr>
          <w:p w:rsidR="005B6FF2" w:rsidRDefault="005B6FF2" w:rsidP="002C6666">
            <w:pPr>
              <w:pStyle w:val="a3"/>
              <w:spacing w:line="240" w:lineRule="auto"/>
              <w:jc w:val="center"/>
            </w:pPr>
            <w:r w:rsidRPr="00E05AAF">
              <w:rPr>
                <w:noProof/>
                <w:lang w:bidi="ar-SA"/>
              </w:rPr>
              <w:drawing>
                <wp:inline distT="0" distB="0" distL="0" distR="0" wp14:anchorId="5F86545E" wp14:editId="3F5F7BC8">
                  <wp:extent cx="1506220" cy="1477010"/>
                  <wp:effectExtent l="19050" t="0" r="0" b="0"/>
                  <wp:docPr id="269" name="image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7.jpe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06220" cy="1477010"/>
                          </a:xfrm>
                          <a:prstGeom prst="rect">
                            <a:avLst/>
                          </a:prstGeom>
                          <a:noFill/>
                          <a:ln w="9525">
                            <a:noFill/>
                            <a:miter lim="800000"/>
                            <a:headEnd/>
                            <a:tailEnd/>
                          </a:ln>
                        </pic:spPr>
                      </pic:pic>
                    </a:graphicData>
                  </a:graphic>
                </wp:inline>
              </w:drawing>
            </w:r>
          </w:p>
        </w:tc>
      </w:tr>
      <w:tr w:rsidR="005B6FF2" w:rsidTr="002C6666">
        <w:tc>
          <w:tcPr>
            <w:tcW w:w="4679" w:type="dxa"/>
            <w:vAlign w:val="center"/>
          </w:tcPr>
          <w:p w:rsidR="005B6FF2" w:rsidRDefault="005B6FF2" w:rsidP="002C6666">
            <w:pPr>
              <w:pStyle w:val="a3"/>
              <w:spacing w:line="240" w:lineRule="auto"/>
              <w:jc w:val="center"/>
            </w:pPr>
            <w:r w:rsidRPr="00E05AAF">
              <w:t>Ри</w:t>
            </w:r>
            <w:bookmarkStart w:id="5" w:name="_bookmark42"/>
            <w:bookmarkEnd w:id="5"/>
            <w:r w:rsidRPr="00E05AAF">
              <w:t xml:space="preserve">сунок 4 </w:t>
            </w:r>
            <w:r>
              <w:t xml:space="preserve">– </w:t>
            </w:r>
            <w:r w:rsidRPr="00E05AAF">
              <w:t xml:space="preserve">Фильтрующие </w:t>
            </w:r>
            <w:r>
              <w:br/>
            </w:r>
            <w:r w:rsidRPr="00E05AAF">
              <w:t>диски системы AZUD</w:t>
            </w:r>
          </w:p>
        </w:tc>
        <w:tc>
          <w:tcPr>
            <w:tcW w:w="4677" w:type="dxa"/>
            <w:vAlign w:val="center"/>
          </w:tcPr>
          <w:p w:rsidR="005B6FF2" w:rsidRDefault="005B6FF2" w:rsidP="002C6666">
            <w:pPr>
              <w:pStyle w:val="a3"/>
              <w:spacing w:line="240" w:lineRule="auto"/>
              <w:jc w:val="center"/>
            </w:pPr>
            <w:r w:rsidRPr="00E05AAF">
              <w:t xml:space="preserve">Рисунок 5 </w:t>
            </w:r>
            <w:r>
              <w:t xml:space="preserve">– </w:t>
            </w:r>
            <w:r w:rsidRPr="00E05AAF">
              <w:t xml:space="preserve">Лепестковый </w:t>
            </w:r>
            <w:r>
              <w:br/>
            </w:r>
            <w:r w:rsidRPr="00E05AAF">
              <w:t>элемент HELIX</w:t>
            </w:r>
          </w:p>
        </w:tc>
      </w:tr>
    </w:tbl>
    <w:p w:rsidR="005B6FF2" w:rsidRPr="003C4D36" w:rsidRDefault="005B6FF2" w:rsidP="005B6FF2">
      <w:pPr>
        <w:pStyle w:val="a3"/>
        <w:spacing w:line="240" w:lineRule="auto"/>
        <w:jc w:val="left"/>
        <w:rPr>
          <w:sz w:val="16"/>
          <w:szCs w:val="16"/>
        </w:rPr>
      </w:pPr>
    </w:p>
    <w:p w:rsidR="005B6FF2" w:rsidRPr="00E05AAF" w:rsidRDefault="005B6FF2" w:rsidP="005B6FF2">
      <w:pPr>
        <w:pStyle w:val="a3"/>
        <w:spacing w:line="240" w:lineRule="auto"/>
        <w:jc w:val="left"/>
      </w:pPr>
      <w:r w:rsidRPr="00E05AAF">
        <w:t xml:space="preserve">Благодаря эффекту AZUD HELIX значительно сокращается число промывок и </w:t>
      </w:r>
      <w:r>
        <w:t>минимизируется потребление воды</w:t>
      </w:r>
    </w:p>
    <w:p w:rsidR="005B6FF2" w:rsidRPr="00E05AAF" w:rsidRDefault="005B6FF2" w:rsidP="005B6FF2">
      <w:pPr>
        <w:pStyle w:val="a3"/>
        <w:spacing w:line="240" w:lineRule="auto"/>
      </w:pPr>
      <w:r w:rsidRPr="00E05AAF">
        <w:t>Лопасти этого элемента придают воде, поступающей в фильтр, центробежное движение (рис. 5). За счет этого движения предотвращается контакт большей части твердых частиц, имеющихся в качестве взвеси в воде, с фильтрующим элементом, благодаря чему снижается частота необходимых промывок фильтра.</w:t>
      </w:r>
    </w:p>
    <w:p w:rsidR="005B6FF2" w:rsidRPr="00E05AAF" w:rsidRDefault="005B6FF2" w:rsidP="005B6FF2">
      <w:pPr>
        <w:pStyle w:val="a3"/>
        <w:spacing w:line="240" w:lineRule="auto"/>
      </w:pPr>
      <w:r w:rsidRPr="00E05AAF">
        <w:t>Фильтроцикл системы делится на две стадии, которые протекают одновременно в различных фильтрокомплектах системы, и называются стадия фильтрации и стадия промывки.</w:t>
      </w:r>
    </w:p>
    <w:p w:rsidR="005B6FF2" w:rsidRPr="00E05AAF" w:rsidRDefault="005B6FF2" w:rsidP="005B6FF2">
      <w:pPr>
        <w:pStyle w:val="a3"/>
        <w:spacing w:line="240" w:lineRule="auto"/>
      </w:pPr>
      <w:r w:rsidRPr="00E05AAF">
        <w:t>В процессе фильтрации вода из входной магистрали (входного коллектора) поступает через клапаны обратной промывки в фильтры, составляющие систему фильтрации, от входа по одной магистрали (рис. 6).</w:t>
      </w:r>
    </w:p>
    <w:p w:rsidR="005B6FF2" w:rsidRPr="003C4D36" w:rsidRDefault="005B6FF2" w:rsidP="005B6FF2">
      <w:pPr>
        <w:pStyle w:val="a3"/>
        <w:spacing w:line="240" w:lineRule="auto"/>
        <w:rPr>
          <w:i/>
        </w:rPr>
      </w:pPr>
      <w:r w:rsidRPr="003C4D36">
        <w:rPr>
          <w:i/>
        </w:rPr>
        <w:t>Стадия фильтрации.</w:t>
      </w:r>
    </w:p>
    <w:p w:rsidR="005B6FF2" w:rsidRPr="00E05AAF" w:rsidRDefault="005B6FF2" w:rsidP="005B6FF2">
      <w:pPr>
        <w:pStyle w:val="a3"/>
        <w:spacing w:line="240" w:lineRule="auto"/>
      </w:pPr>
      <w:r w:rsidRPr="00E05AAF">
        <w:t>Попав в фильтр, вода попадает на HELIX</w:t>
      </w:r>
      <w:r>
        <w:t xml:space="preserve"> – </w:t>
      </w:r>
      <w:r w:rsidRPr="00E05AAF">
        <w:t>элемент, который создает центробежное вращение воды, что предотвращает контакт большей части твердых частиц с фильтрующим элементом. Глубинная фильтрация осуществляется с помощью дисков. Отфильтрованная вода, прошедшая через все фильтры фильтрокомплекта, собирается в выходном коллекторе и через него подается на дальнейшую очистку.</w:t>
      </w:r>
    </w:p>
    <w:p w:rsidR="005B6FF2" w:rsidRPr="003C4D36" w:rsidRDefault="005B6FF2" w:rsidP="005B6FF2">
      <w:pPr>
        <w:pStyle w:val="a3"/>
        <w:spacing w:line="240" w:lineRule="auto"/>
        <w:rPr>
          <w:i/>
        </w:rPr>
      </w:pPr>
      <w:r w:rsidRPr="003C4D36">
        <w:rPr>
          <w:i/>
        </w:rPr>
        <w:t>Стадия обратной промывки.</w:t>
      </w:r>
    </w:p>
    <w:p w:rsidR="005B6FF2" w:rsidRPr="00E05AAF" w:rsidRDefault="005B6FF2" w:rsidP="005B6FF2">
      <w:pPr>
        <w:pStyle w:val="a3"/>
        <w:spacing w:line="240" w:lineRule="auto"/>
      </w:pPr>
      <w:r w:rsidRPr="00E05AAF">
        <w:t>Начало процесса обратной промывки происходит тогда, когда Блок управления активирует цикл обратной промывки в соответствии с одной из четырех возможных команд: на основании существующего в системе дифференциального давления, в соответствии с запрограммированной частотой промывок, путем прямого нажатия соответствующей клавиши или на основании внешнего сигнала.</w:t>
      </w:r>
    </w:p>
    <w:p w:rsidR="005B6FF2" w:rsidRPr="003C4D36" w:rsidRDefault="005B6FF2" w:rsidP="005B6FF2">
      <w:pPr>
        <w:pStyle w:val="a3"/>
        <w:spacing w:line="240" w:lineRule="auto"/>
        <w:rPr>
          <w:i/>
        </w:rPr>
      </w:pPr>
      <w:r w:rsidRPr="003C4D36">
        <w:rPr>
          <w:i/>
        </w:rPr>
        <w:t>Обратная промывка происходит последовательно.</w:t>
      </w:r>
    </w:p>
    <w:p w:rsidR="005B6FF2" w:rsidRPr="00E05AAF" w:rsidRDefault="005B6FF2" w:rsidP="005B6FF2">
      <w:pPr>
        <w:pStyle w:val="a3"/>
        <w:spacing w:line="240" w:lineRule="auto"/>
      </w:pPr>
      <w:r>
        <w:rPr>
          <w:noProof/>
          <w:lang w:bidi="ar-SA"/>
        </w:rPr>
        <mc:AlternateContent>
          <mc:Choice Requires="wps">
            <w:drawing>
              <wp:anchor distT="0" distB="0" distL="114300" distR="114300" simplePos="0" relativeHeight="251669504" behindDoc="0" locked="0" layoutInCell="1" allowOverlap="1" wp14:anchorId="4D1C7522" wp14:editId="57C66C25">
                <wp:simplePos x="0" y="0"/>
                <wp:positionH relativeFrom="column">
                  <wp:posOffset>-22860</wp:posOffset>
                </wp:positionH>
                <wp:positionV relativeFrom="paragraph">
                  <wp:posOffset>-294005</wp:posOffset>
                </wp:positionV>
                <wp:extent cx="5953125" cy="370205"/>
                <wp:effectExtent l="0" t="1270" r="3810" b="0"/>
                <wp:wrapNone/>
                <wp:docPr id="45" name="Text 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7522" id="Text Box 1677" o:spid="_x0000_s1035" type="#_x0000_t202" style="position:absolute;left:0;text-align:left;margin-left:-1.8pt;margin-top:-23.15pt;width:468.75pt;height:2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" filled="f" stroked="f">
                <v:textbox>
                  <w:txbxContent>
                    <w:p w:rsidR="005B6FF2" w:rsidRPr="008B1FD9" w:rsidRDefault="005B6FF2" w:rsidP="005B6FF2">
                      <w:pPr>
                        <w:pStyle w:val="af2"/>
                      </w:pPr>
                      <w:r>
                        <w:t>10</w:t>
                      </w:r>
                    </w:p>
                  </w:txbxContent>
                </v:textbox>
              </v:shape>
            </w:pict>
          </mc:Fallback>
        </mc:AlternateContent>
      </w:r>
      <w:r w:rsidRPr="00E05AAF">
        <w:t>По команде, подаваемой из Блока управления, замыкается контакт, который подает напряжение на соленоид ЧПУ, отвечающий за активацию обратной промывки первого фильтрокомплекта; соленоид преобразует электрический сигнал в гидравлическое усилие, приводящее к подаче воды в камеру клапана обратной промывки (рис. 7).</w:t>
      </w:r>
    </w:p>
    <w:p w:rsidR="005B6FF2" w:rsidRPr="003C4D36" w:rsidRDefault="005B6FF2" w:rsidP="005B6FF2">
      <w:pPr>
        <w:pStyle w:val="a3"/>
        <w:spacing w:line="240" w:lineRule="auto"/>
        <w:rPr>
          <w:sz w:val="16"/>
          <w:szCs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1"/>
      </w:tblGrid>
      <w:tr w:rsidR="005B6FF2" w:rsidTr="002C6666">
        <w:tc>
          <w:tcPr>
            <w:tcW w:w="4785" w:type="dxa"/>
          </w:tcPr>
          <w:p w:rsidR="005B6FF2" w:rsidRDefault="005B6FF2" w:rsidP="002C6666">
            <w:pPr>
              <w:pStyle w:val="a3"/>
              <w:spacing w:line="240" w:lineRule="auto"/>
              <w:jc w:val="center"/>
            </w:pPr>
            <w:r w:rsidRPr="00E05AAF">
              <w:rPr>
                <w:noProof/>
                <w:lang w:bidi="ar-SA"/>
              </w:rPr>
              <w:drawing>
                <wp:inline distT="0" distB="0" distL="0" distR="0" wp14:anchorId="722FBCA0" wp14:editId="2C6449A0">
                  <wp:extent cx="2016125" cy="2690495"/>
                  <wp:effectExtent l="19050" t="0" r="3175" b="0"/>
                  <wp:docPr id="270" name="image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8.jpe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16125" cy="2690495"/>
                          </a:xfrm>
                          <a:prstGeom prst="rect">
                            <a:avLst/>
                          </a:prstGeom>
                          <a:noFill/>
                          <a:ln w="9525">
                            <a:noFill/>
                            <a:miter lim="800000"/>
                            <a:headEnd/>
                            <a:tailEnd/>
                          </a:ln>
                        </pic:spPr>
                      </pic:pic>
                    </a:graphicData>
                  </a:graphic>
                </wp:inline>
              </w:drawing>
            </w:r>
          </w:p>
        </w:tc>
        <w:tc>
          <w:tcPr>
            <w:tcW w:w="4785" w:type="dxa"/>
          </w:tcPr>
          <w:p w:rsidR="005B6FF2" w:rsidRDefault="005B6FF2" w:rsidP="002C6666">
            <w:pPr>
              <w:pStyle w:val="a3"/>
              <w:spacing w:line="240" w:lineRule="auto"/>
              <w:jc w:val="center"/>
            </w:pPr>
            <w:r w:rsidRPr="00E05AAF">
              <w:rPr>
                <w:noProof/>
                <w:lang w:bidi="ar-SA"/>
              </w:rPr>
              <w:drawing>
                <wp:inline distT="0" distB="0" distL="0" distR="0" wp14:anchorId="1E695093" wp14:editId="4944DBE3">
                  <wp:extent cx="1969770" cy="2538095"/>
                  <wp:effectExtent l="19050" t="0" r="0" b="0"/>
                  <wp:docPr id="271"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9.jpe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69770" cy="2538095"/>
                          </a:xfrm>
                          <a:prstGeom prst="rect">
                            <a:avLst/>
                          </a:prstGeom>
                          <a:noFill/>
                          <a:ln w="9525">
                            <a:noFill/>
                            <a:miter lim="800000"/>
                            <a:headEnd/>
                            <a:tailEnd/>
                          </a:ln>
                        </pic:spPr>
                      </pic:pic>
                    </a:graphicData>
                  </a:graphic>
                </wp:inline>
              </w:drawing>
            </w:r>
          </w:p>
        </w:tc>
      </w:tr>
      <w:tr w:rsidR="005B6FF2" w:rsidTr="002C6666">
        <w:tc>
          <w:tcPr>
            <w:tcW w:w="4785" w:type="dxa"/>
            <w:vAlign w:val="center"/>
          </w:tcPr>
          <w:p w:rsidR="005B6FF2" w:rsidRDefault="005B6FF2" w:rsidP="002C6666">
            <w:pPr>
              <w:pStyle w:val="a3"/>
              <w:spacing w:line="240" w:lineRule="auto"/>
              <w:jc w:val="center"/>
            </w:pPr>
            <w:r w:rsidRPr="00E05AAF">
              <w:t>Рисунок 6 – Принцип работы</w:t>
            </w:r>
            <w:r>
              <w:br/>
            </w:r>
            <w:r w:rsidRPr="00E05AAF">
              <w:t>механического фильтра</w:t>
            </w:r>
          </w:p>
        </w:tc>
        <w:tc>
          <w:tcPr>
            <w:tcW w:w="4785" w:type="dxa"/>
            <w:vAlign w:val="center"/>
          </w:tcPr>
          <w:p w:rsidR="005B6FF2" w:rsidRDefault="005B6FF2" w:rsidP="002C6666">
            <w:pPr>
              <w:pStyle w:val="a3"/>
              <w:spacing w:line="240" w:lineRule="auto"/>
              <w:jc w:val="center"/>
            </w:pPr>
            <w:r w:rsidRPr="00E05AAF">
              <w:t xml:space="preserve">Рисунок 7 </w:t>
            </w:r>
            <w:r>
              <w:t xml:space="preserve">– </w:t>
            </w:r>
            <w:r w:rsidRPr="00E05AAF">
              <w:t xml:space="preserve">Принцип промывки </w:t>
            </w:r>
            <w:r>
              <w:br/>
            </w:r>
            <w:r w:rsidRPr="00E05AAF">
              <w:t>механического фильтра</w:t>
            </w:r>
          </w:p>
        </w:tc>
      </w:tr>
    </w:tbl>
    <w:p w:rsidR="005B6FF2" w:rsidRPr="003C4D36" w:rsidRDefault="005B6FF2" w:rsidP="005B6FF2">
      <w:pPr>
        <w:pStyle w:val="a3"/>
        <w:spacing w:line="240" w:lineRule="auto"/>
        <w:rPr>
          <w:sz w:val="16"/>
          <w:szCs w:val="16"/>
        </w:rPr>
      </w:pPr>
    </w:p>
    <w:p w:rsidR="005B6FF2" w:rsidRPr="003C4D36" w:rsidRDefault="005B6FF2" w:rsidP="005B6FF2">
      <w:pPr>
        <w:pStyle w:val="a3"/>
        <w:spacing w:line="240" w:lineRule="auto"/>
        <w:rPr>
          <w:i/>
        </w:rPr>
      </w:pPr>
      <w:r w:rsidRPr="003C4D36">
        <w:rPr>
          <w:i/>
        </w:rPr>
        <w:t>Стадия промывки.</w:t>
      </w:r>
    </w:p>
    <w:p w:rsidR="005B6FF2" w:rsidRPr="00E05AAF" w:rsidRDefault="005B6FF2" w:rsidP="005B6FF2">
      <w:pPr>
        <w:pStyle w:val="a3"/>
        <w:spacing w:line="240" w:lineRule="auto"/>
      </w:pPr>
      <w:r w:rsidRPr="00E05AAF">
        <w:t>Посредством подачи воды в камеру 3-х ходового клапана перекрывается подача воды в фильтр, и фильтр соединяется с дренажным коллектором, так начинается процесс обратной промывки.</w:t>
      </w:r>
    </w:p>
    <w:p w:rsidR="005B6FF2" w:rsidRPr="00E05AAF" w:rsidRDefault="005B6FF2" w:rsidP="005B6FF2">
      <w:pPr>
        <w:pStyle w:val="a3"/>
        <w:spacing w:line="240" w:lineRule="auto"/>
      </w:pPr>
      <w:r w:rsidRPr="00E05AAF">
        <w:t>Вода, прошедшая через остальные фильтры, пройдя выходной коллектор, попадает в фильтр с обратной стороны за счет дифференциального давления, возникающего с обоих концов фильтрующего элемента.</w:t>
      </w:r>
    </w:p>
    <w:p w:rsidR="005B6FF2" w:rsidRPr="00E05AAF" w:rsidRDefault="005B6FF2" w:rsidP="005B6FF2">
      <w:pPr>
        <w:pStyle w:val="a3"/>
        <w:spacing w:line="240" w:lineRule="auto"/>
      </w:pPr>
      <w:r w:rsidRPr="00E05AAF">
        <w:t>Вся имеющаяся гидравлическая сила используется для преодоления давления, оказываемого пружиной на картридж с дисками, с тем, чтобы разжать диски, поднимая поршень картриджа (рис. 8).</w:t>
      </w:r>
    </w:p>
    <w:p w:rsidR="005B6FF2" w:rsidRPr="00E05AAF" w:rsidRDefault="005B6FF2" w:rsidP="005B6FF2">
      <w:pPr>
        <w:pStyle w:val="a3"/>
        <w:spacing w:line="240" w:lineRule="auto"/>
      </w:pPr>
      <w:r w:rsidRPr="00E05AAF">
        <w:t>Разжатие дисков обеспечивает их свободное вращение за счет тангенциальной подачи воды из трубы, которая, в свою очередь, является структурным каркасом для фильтрующего картриджа (рис. 9).</w:t>
      </w:r>
    </w:p>
    <w:p w:rsidR="005B6FF2" w:rsidRPr="003C4D36" w:rsidRDefault="005B6FF2" w:rsidP="005B6FF2">
      <w:pPr>
        <w:pStyle w:val="a3"/>
        <w:spacing w:line="240" w:lineRule="auto"/>
        <w:rPr>
          <w:sz w:val="16"/>
          <w:szCs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0"/>
      </w:tblGrid>
      <w:tr w:rsidR="005B6FF2" w:rsidTr="002C6666">
        <w:tc>
          <w:tcPr>
            <w:tcW w:w="4785" w:type="dxa"/>
            <w:vAlign w:val="center"/>
          </w:tcPr>
          <w:p w:rsidR="005B6FF2" w:rsidRDefault="005B6FF2" w:rsidP="002C6666">
            <w:pPr>
              <w:pStyle w:val="a3"/>
              <w:spacing w:line="240" w:lineRule="auto"/>
              <w:jc w:val="center"/>
            </w:pPr>
            <w:r w:rsidRPr="00E05AAF">
              <w:rPr>
                <w:noProof/>
                <w:lang w:bidi="ar-SA"/>
              </w:rPr>
              <w:drawing>
                <wp:inline distT="0" distB="0" distL="0" distR="0" wp14:anchorId="71B46E0D" wp14:editId="31EED9B7">
                  <wp:extent cx="1541780" cy="1201420"/>
                  <wp:effectExtent l="19050" t="0" r="1270" b="0"/>
                  <wp:docPr id="272"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0.jpe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41780" cy="1201420"/>
                          </a:xfrm>
                          <a:prstGeom prst="rect">
                            <a:avLst/>
                          </a:prstGeom>
                          <a:noFill/>
                          <a:ln w="9525">
                            <a:noFill/>
                            <a:miter lim="800000"/>
                            <a:headEnd/>
                            <a:tailEnd/>
                          </a:ln>
                        </pic:spPr>
                      </pic:pic>
                    </a:graphicData>
                  </a:graphic>
                </wp:inline>
              </w:drawing>
            </w:r>
          </w:p>
        </w:tc>
        <w:tc>
          <w:tcPr>
            <w:tcW w:w="4785" w:type="dxa"/>
            <w:vAlign w:val="center"/>
          </w:tcPr>
          <w:p w:rsidR="005B6FF2" w:rsidRDefault="005B6FF2" w:rsidP="002C6666">
            <w:pPr>
              <w:pStyle w:val="a3"/>
              <w:spacing w:line="240" w:lineRule="auto"/>
              <w:jc w:val="center"/>
            </w:pPr>
            <w:r w:rsidRPr="00E05AAF">
              <w:rPr>
                <w:noProof/>
                <w:lang w:bidi="ar-SA"/>
              </w:rPr>
              <w:drawing>
                <wp:inline distT="0" distB="0" distL="0" distR="0" wp14:anchorId="33231806" wp14:editId="645D7026">
                  <wp:extent cx="1418590" cy="1605915"/>
                  <wp:effectExtent l="19050" t="0" r="0" b="0"/>
                  <wp:docPr id="27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1.png"/>
                          <pic:cNvPicPr>
                            <a:picLocks noChangeAspect="1" noChangeArrowheads="1"/>
                          </pic:cNvPicPr>
                        </pic:nvPicPr>
                        <pic:blipFill>
                          <a:blip r:embed="rId13" cstate="print"/>
                          <a:srcRect/>
                          <a:stretch>
                            <a:fillRect/>
                          </a:stretch>
                        </pic:blipFill>
                        <pic:spPr bwMode="auto">
                          <a:xfrm>
                            <a:off x="0" y="0"/>
                            <a:ext cx="1418590" cy="1605915"/>
                          </a:xfrm>
                          <a:prstGeom prst="rect">
                            <a:avLst/>
                          </a:prstGeom>
                          <a:noFill/>
                          <a:ln w="9525">
                            <a:noFill/>
                            <a:miter lim="800000"/>
                            <a:headEnd/>
                            <a:tailEnd/>
                          </a:ln>
                        </pic:spPr>
                      </pic:pic>
                    </a:graphicData>
                  </a:graphic>
                </wp:inline>
              </w:drawing>
            </w:r>
          </w:p>
        </w:tc>
      </w:tr>
      <w:tr w:rsidR="005B6FF2" w:rsidTr="002C6666">
        <w:tc>
          <w:tcPr>
            <w:tcW w:w="4785" w:type="dxa"/>
            <w:vAlign w:val="center"/>
          </w:tcPr>
          <w:p w:rsidR="005B6FF2" w:rsidRDefault="005B6FF2" w:rsidP="002C6666">
            <w:pPr>
              <w:pStyle w:val="a3"/>
              <w:spacing w:line="240" w:lineRule="auto"/>
              <w:jc w:val="center"/>
            </w:pPr>
            <w:r w:rsidRPr="00E05AAF">
              <w:t xml:space="preserve">Рисунок 8 </w:t>
            </w:r>
            <w:r>
              <w:t xml:space="preserve">– </w:t>
            </w:r>
            <w:r w:rsidRPr="00E05AAF">
              <w:t>Поршень с пружиной</w:t>
            </w:r>
          </w:p>
        </w:tc>
        <w:tc>
          <w:tcPr>
            <w:tcW w:w="4785" w:type="dxa"/>
            <w:vAlign w:val="center"/>
          </w:tcPr>
          <w:p w:rsidR="005B6FF2" w:rsidRDefault="005B6FF2" w:rsidP="002C6666">
            <w:pPr>
              <w:pStyle w:val="a3"/>
              <w:spacing w:line="240" w:lineRule="auto"/>
              <w:jc w:val="center"/>
            </w:pPr>
            <w:r w:rsidRPr="00E05AAF">
              <w:t xml:space="preserve">Рисунок 9 </w:t>
            </w:r>
            <w:r>
              <w:t xml:space="preserve">– </w:t>
            </w:r>
            <w:r w:rsidRPr="00E05AAF">
              <w:t xml:space="preserve">Нижняя часть </w:t>
            </w:r>
            <w:r>
              <w:br/>
            </w:r>
            <w:r w:rsidRPr="00E05AAF">
              <w:t>фильтрующего элемента</w:t>
            </w:r>
          </w:p>
        </w:tc>
      </w:tr>
    </w:tbl>
    <w:p w:rsidR="005B6FF2" w:rsidRPr="00E05AAF" w:rsidRDefault="005B6FF2" w:rsidP="005B6FF2">
      <w:pPr>
        <w:pStyle w:val="a3"/>
        <w:spacing w:line="240" w:lineRule="auto"/>
      </w:pPr>
      <w:r>
        <w:rPr>
          <w:noProof/>
          <w:lang w:bidi="ar-SA"/>
        </w:rPr>
        <mc:AlternateContent>
          <mc:Choice Requires="wps">
            <w:drawing>
              <wp:anchor distT="0" distB="0" distL="114300" distR="114300" simplePos="0" relativeHeight="251670528" behindDoc="0" locked="0" layoutInCell="1" allowOverlap="1" wp14:anchorId="6FA45711" wp14:editId="0EAD0B49">
                <wp:simplePos x="0" y="0"/>
                <wp:positionH relativeFrom="column">
                  <wp:posOffset>3810</wp:posOffset>
                </wp:positionH>
                <wp:positionV relativeFrom="paragraph">
                  <wp:posOffset>-329565</wp:posOffset>
                </wp:positionV>
                <wp:extent cx="5953125" cy="370205"/>
                <wp:effectExtent l="3810" t="3810" r="0" b="0"/>
                <wp:wrapNone/>
                <wp:docPr id="44" name="Text Box 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5711" id="Text Box 1678" o:spid="_x0000_s1036" type="#_x0000_t202" style="position:absolute;left:0;text-align:left;margin-left:.3pt;margin-top:-25.95pt;width:468.75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" filled="f" stroked="f">
                <v:textbox>
                  <w:txbxContent>
                    <w:p w:rsidR="005B6FF2" w:rsidRPr="008B1FD9" w:rsidRDefault="005B6FF2" w:rsidP="005B6FF2">
                      <w:pPr>
                        <w:pStyle w:val="af2"/>
                      </w:pPr>
                      <w:r>
                        <w:t>11</w:t>
                      </w:r>
                    </w:p>
                  </w:txbxContent>
                </v:textbox>
              </v:shape>
            </w:pict>
          </mc:Fallback>
        </mc:AlternateContent>
      </w:r>
      <w:r w:rsidRPr="00E05AAF">
        <w:t>Правильное распределение форсунок на подающей трубе, а также геометрически рассчитанное их расположение обеспечивают подачу воды на диски по касательной, что заставляет их вращаться и позволяет полностью удалять твердые частицы, задержанные дисками. Частицы грязи проходят через клапан обратной промывки и удаляются через дренажный коллектор фильтра механической очистки.</w:t>
      </w:r>
    </w:p>
    <w:p w:rsidR="005B6FF2" w:rsidRPr="00E05AAF" w:rsidRDefault="005B6FF2" w:rsidP="005B6FF2">
      <w:pPr>
        <w:pStyle w:val="a3"/>
        <w:spacing w:line="240" w:lineRule="auto"/>
      </w:pPr>
      <w:r w:rsidRPr="00E05AAF">
        <w:t>Когда процесс обратной промывки первого фильтрокомплекта закончен, начинается обратная промывка следующего фильтрокомплекта, цикл продолжается до окончания промывки последнего фильтрокомплекта фильтрующей установки.</w:t>
      </w:r>
    </w:p>
    <w:p w:rsidR="005B6FF2" w:rsidRPr="00E05AAF" w:rsidRDefault="005B6FF2" w:rsidP="005B6FF2">
      <w:pPr>
        <w:pStyle w:val="a3"/>
        <w:spacing w:line="240" w:lineRule="auto"/>
      </w:pPr>
      <w:r w:rsidRPr="00E05AAF">
        <w:t>По окончании обратной промывки закрывается клапан дренажного выхода и открывается впускной клапан подачи воды в фильтр из входного трубопровода со стороны последнего фильтрокомплекта системы фильтрации, таким образом, восстанавливаются начальные условия фильтрации, и вся установка готова к выполнению стадии фильтрации.</w:t>
      </w:r>
    </w:p>
    <w:p w:rsidR="005B6FF2" w:rsidRPr="00E05AAF" w:rsidRDefault="005B6FF2" w:rsidP="005B6FF2">
      <w:pPr>
        <w:pStyle w:val="a3"/>
        <w:spacing w:line="240" w:lineRule="auto"/>
      </w:pPr>
      <w:r w:rsidRPr="00E05AAF">
        <w:t>Промывная вода по трубопроводу поступает в приемный бак, расположенный под днищем полуприцепа.</w:t>
      </w:r>
    </w:p>
    <w:p w:rsidR="005B6FF2" w:rsidRPr="00E05AAF" w:rsidRDefault="005B6FF2" w:rsidP="005B6FF2">
      <w:pPr>
        <w:pStyle w:val="a3"/>
        <w:spacing w:line="240" w:lineRule="auto"/>
      </w:pPr>
      <w:r w:rsidRPr="00E05AAF">
        <w:t>Очищенная от механических примесей вода поступает на второй блок очистки, состоящий из фильтров засыпного типа.</w:t>
      </w:r>
    </w:p>
    <w:p w:rsidR="005B6FF2" w:rsidRPr="00E05AAF" w:rsidRDefault="005B6FF2" w:rsidP="005B6FF2">
      <w:pPr>
        <w:pStyle w:val="a3"/>
        <w:spacing w:line="240" w:lineRule="auto"/>
      </w:pPr>
      <w:r w:rsidRPr="00E05AAF">
        <w:t>Фильтр засыпного типа состоит из следующих основных элементов.</w:t>
      </w:r>
    </w:p>
    <w:p w:rsidR="005B6FF2" w:rsidRPr="00C41399" w:rsidRDefault="005B6FF2" w:rsidP="005B6FF2">
      <w:pPr>
        <w:pStyle w:val="a3"/>
        <w:spacing w:line="240" w:lineRule="auto"/>
        <w:rPr>
          <w:spacing w:val="-3"/>
        </w:rPr>
      </w:pPr>
      <w:r w:rsidRPr="00C41399">
        <w:rPr>
          <w:spacing w:val="-3"/>
        </w:rPr>
        <w:t>1 Корпус. Корпус представляет собой цилиндр из стеклопластика с куполообразным верхом и дном. Такая форма оптимальна для обеспечения гидравлических характеристик фильтра. В верхней части расположена горловина, через которую осуществляется сборка загрузка фильтрующего материала.</w:t>
      </w:r>
    </w:p>
    <w:p w:rsidR="005B6FF2" w:rsidRPr="00E05AAF" w:rsidRDefault="005B6FF2" w:rsidP="005B6FF2">
      <w:pPr>
        <w:pStyle w:val="a3"/>
        <w:spacing w:line="240" w:lineRule="auto"/>
      </w:pPr>
      <w:r>
        <w:t xml:space="preserve">2 </w:t>
      </w:r>
      <w:r w:rsidRPr="00E05AAF">
        <w:t>Верхний распределитель. Верхний распределитель предназначен для равномерного распределения потока воды и предотвращения попадания мелких частиц фильтрующей среды в управляющий клапан и трубопроводы.</w:t>
      </w:r>
    </w:p>
    <w:p w:rsidR="005B6FF2" w:rsidRPr="00E05AAF" w:rsidRDefault="005B6FF2" w:rsidP="005B6FF2">
      <w:pPr>
        <w:pStyle w:val="a3"/>
        <w:spacing w:line="240" w:lineRule="auto"/>
      </w:pPr>
      <w:r>
        <w:t xml:space="preserve">3 </w:t>
      </w:r>
      <w:r w:rsidRPr="00E05AAF">
        <w:t>Водоподъемная трубка. Водоподъёмная трубка предназначена для подачи воды их нижней части фильтра к управляющему клапану.</w:t>
      </w:r>
    </w:p>
    <w:p w:rsidR="005B6FF2" w:rsidRPr="00E05AAF" w:rsidRDefault="005B6FF2" w:rsidP="005B6FF2">
      <w:pPr>
        <w:pStyle w:val="a3"/>
        <w:spacing w:line="240" w:lineRule="auto"/>
      </w:pPr>
      <w:r>
        <w:t xml:space="preserve">4 </w:t>
      </w:r>
      <w:r w:rsidRPr="00E05AAF">
        <w:t>Фильтрующая среда. Фильтрующая среда может быть различной, в зависимости от назначения фильтра. Её задача, удалить из воды вредные примеси. Это может быть железо, марганец, соли жёсткости, хлор, нитраты, кальций, различные взвешенные вещества и т.д.</w:t>
      </w:r>
    </w:p>
    <w:p w:rsidR="005B6FF2" w:rsidRPr="00E05AAF" w:rsidRDefault="005B6FF2" w:rsidP="005B6FF2">
      <w:pPr>
        <w:pStyle w:val="a3"/>
        <w:spacing w:line="240" w:lineRule="auto"/>
      </w:pPr>
      <w:r>
        <w:t>5 </w:t>
      </w:r>
      <w:r w:rsidRPr="00E05AAF">
        <w:t>Гравийная подложка. Гравийная подложка предназначена для предотвращения попадания крупных частиц фильтрующей среды в водоподъёмную трубку.</w:t>
      </w:r>
    </w:p>
    <w:p w:rsidR="005B6FF2" w:rsidRPr="00E05AAF" w:rsidRDefault="005B6FF2" w:rsidP="005B6FF2">
      <w:pPr>
        <w:pStyle w:val="a3"/>
        <w:spacing w:line="240" w:lineRule="auto"/>
      </w:pPr>
      <w:r>
        <w:t xml:space="preserve">6 </w:t>
      </w:r>
      <w:r w:rsidRPr="00E05AAF">
        <w:t>Нижний распределитель. Нижний распределитель предназначен для предотвращения попадания мелких частиц фильтрующей среды в водоподъёмную трубку.</w:t>
      </w:r>
    </w:p>
    <w:p w:rsidR="005B6FF2" w:rsidRPr="00E05AAF" w:rsidRDefault="005B6FF2" w:rsidP="005B6FF2">
      <w:pPr>
        <w:pStyle w:val="a3"/>
        <w:spacing w:line="240" w:lineRule="auto"/>
      </w:pPr>
      <w:r w:rsidRPr="00E05AAF">
        <w:t>Исходя, из химического состава очищаемой воды на мобильной станции необходимо установить два вида ионитовых засыпных фильтров.</w:t>
      </w:r>
    </w:p>
    <w:p w:rsidR="005B6FF2" w:rsidRPr="00E05AAF" w:rsidRDefault="005B6FF2" w:rsidP="005B6FF2">
      <w:pPr>
        <w:pStyle w:val="a3"/>
        <w:spacing w:line="240" w:lineRule="auto"/>
      </w:pPr>
      <w:r w:rsidRPr="00E05AAF">
        <w:t>Первым устанавливается блок катионитовых фильтров, предназначенных для удаления из воды положительно заряженных ионов, превышающих предельно допустимые концентрации.</w:t>
      </w:r>
    </w:p>
    <w:p w:rsidR="005B6FF2" w:rsidRPr="00E05AAF" w:rsidRDefault="005B6FF2" w:rsidP="005B6FF2">
      <w:pPr>
        <w:pStyle w:val="a3"/>
        <w:spacing w:line="240" w:lineRule="auto"/>
      </w:pPr>
      <w:r w:rsidRPr="00E05AAF">
        <w:t>В процессе эксплуатации фильтров необходимо следить за качеством поступающей на них воды. Режим предварительной механической очистки должен обеспечивать достаточную прозрачность воды. Температура воды не должна превышать 35</w:t>
      </w:r>
      <w:r>
        <w:t> </w:t>
      </w:r>
      <w:r w:rsidRPr="00E05AAF">
        <w:t>...</w:t>
      </w:r>
      <w:r>
        <w:t> </w:t>
      </w:r>
      <w:r w:rsidRPr="00E05AAF">
        <w:t>40</w:t>
      </w:r>
      <w:r>
        <w:t> </w:t>
      </w:r>
      <w:r w:rsidRPr="00E05AAF">
        <w:t>°С во избежание пептизации катионита.</w:t>
      </w:r>
    </w:p>
    <w:p w:rsidR="005B6FF2" w:rsidRPr="00E05AAF" w:rsidRDefault="005B6FF2" w:rsidP="005B6FF2">
      <w:pPr>
        <w:pStyle w:val="a3"/>
        <w:spacing w:line="240" w:lineRule="auto"/>
      </w:pPr>
      <w:r>
        <w:rPr>
          <w:noProof/>
          <w:lang w:bidi="ar-SA"/>
        </w:rPr>
        <mc:AlternateContent>
          <mc:Choice Requires="wps">
            <w:drawing>
              <wp:anchor distT="0" distB="0" distL="114300" distR="114300" simplePos="0" relativeHeight="251671552" behindDoc="0" locked="0" layoutInCell="1" allowOverlap="1" wp14:anchorId="1F969669" wp14:editId="6F14F808">
                <wp:simplePos x="0" y="0"/>
                <wp:positionH relativeFrom="column">
                  <wp:posOffset>3810</wp:posOffset>
                </wp:positionH>
                <wp:positionV relativeFrom="paragraph">
                  <wp:posOffset>-951865</wp:posOffset>
                </wp:positionV>
                <wp:extent cx="5953125" cy="370205"/>
                <wp:effectExtent l="3810" t="635" r="0" b="635"/>
                <wp:wrapNone/>
                <wp:docPr id="43"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69669" id="Text Box 1679" o:spid="_x0000_s1037" type="#_x0000_t202" style="position:absolute;left:0;text-align:left;margin-left:.3pt;margin-top:-74.95pt;width:468.75pt;height:2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" filled="f" stroked="f">
                <v:textbox>
                  <w:txbxContent>
                    <w:p w:rsidR="005B6FF2" w:rsidRPr="008B1FD9" w:rsidRDefault="005B6FF2" w:rsidP="005B6FF2">
                      <w:pPr>
                        <w:pStyle w:val="af2"/>
                      </w:pPr>
                      <w:r>
                        <w:t>12</w:t>
                      </w:r>
                    </w:p>
                  </w:txbxContent>
                </v:textbox>
              </v:shape>
            </w:pict>
          </mc:Fallback>
        </mc:AlternateContent>
      </w:r>
      <w:r w:rsidRPr="00E05AAF">
        <w:t>Для полноты использования рабочей емкости катионита целесообразно поддерживать скорость фильтрования 15</w:t>
      </w:r>
      <w:r>
        <w:t> </w:t>
      </w:r>
      <w:r w:rsidRPr="00E05AAF">
        <w:t>...</w:t>
      </w:r>
      <w:r>
        <w:t> </w:t>
      </w:r>
      <w:r w:rsidRPr="00E05AAF">
        <w:t>20 м/ч. При малых скоростях фильтрования (&lt;</w:t>
      </w:r>
      <w:r>
        <w:t> </w:t>
      </w:r>
      <w:r w:rsidRPr="00E05AAF">
        <w:t>5 м/ч) ухудшается гидродинамика работы фильтра (неравномерность фильтрования, «пристенный эффект», т.е. фильтрование вдоль стенок корпуса фильтра). Верхний предел скорости определяется потерей напора воды в фильтре, а также сокращением продолжительности рабочего цикла. Последний должен быть не менее 8 часов. Катионитные фильтры отключаются на регенерацию, когда в умягченной воде появляется жесткость, превышающая 0,035 мг-экв/кг.</w:t>
      </w:r>
    </w:p>
    <w:p w:rsidR="005B6FF2" w:rsidRPr="00E05AAF" w:rsidRDefault="005B6FF2" w:rsidP="005B6FF2">
      <w:pPr>
        <w:pStyle w:val="a3"/>
        <w:spacing w:line="240" w:lineRule="auto"/>
      </w:pPr>
      <w:r w:rsidRPr="00E05AAF">
        <w:t>После прохождения первой ступени ионитовых фильтров очищаемая жидкость поступает на вторую ступень очистки. В качестве второй ступени на мобильной очистной станции необходимо использовать анионитовые засыпные фильтры. Анионитовые засыпные фильтры предназначены для удаления из воды отрицательно заряженных ионов, превышающих предельно допустимые концентрации.</w:t>
      </w:r>
    </w:p>
    <w:p w:rsidR="005B6FF2" w:rsidRPr="00E05AAF" w:rsidRDefault="005B6FF2" w:rsidP="005B6FF2">
      <w:pPr>
        <w:pStyle w:val="a3"/>
        <w:spacing w:line="240" w:lineRule="auto"/>
      </w:pPr>
      <w:r w:rsidRPr="00E05AAF">
        <w:t>Анионирование воды ведется в целях замены удаляемых анионов на ион гидроксила. При сочетании ОН-анионирования с Н-катионированием происходит удаление из воды как анионов, так и катионов в обмен на ионы ОН¯ и Н</w:t>
      </w:r>
      <w:r w:rsidRPr="00C41399">
        <w:rPr>
          <w:vertAlign w:val="superscript"/>
        </w:rPr>
        <w:t>+</w:t>
      </w:r>
      <w:r w:rsidRPr="00E05AAF">
        <w:t>, т.е. осуществляется химическое (ионитное) обессоливание воды. При фильтровании через слой анионита осуществляется сорбция анионов согласно реакциям:</w:t>
      </w:r>
    </w:p>
    <w:p w:rsidR="005B6FF2" w:rsidRPr="00E05AAF" w:rsidRDefault="005B6FF2" w:rsidP="005B6FF2">
      <w:pPr>
        <w:pStyle w:val="a3"/>
        <w:spacing w:line="240" w:lineRule="auto"/>
        <w:ind w:firstLine="2835"/>
        <w:jc w:val="left"/>
        <w:rPr>
          <w:lang w:val="en-US"/>
        </w:rPr>
      </w:pPr>
      <w:r w:rsidRPr="00E05AAF">
        <w:rPr>
          <w:lang w:val="en-US"/>
        </w:rPr>
        <w:t>ROH + Cl¯ ↔ RCl + OH¯;</w:t>
      </w:r>
    </w:p>
    <w:p w:rsidR="005B6FF2" w:rsidRPr="0056351C" w:rsidRDefault="005B6FF2" w:rsidP="005B6FF2">
      <w:pPr>
        <w:pStyle w:val="a3"/>
        <w:spacing w:line="240" w:lineRule="auto"/>
        <w:ind w:firstLine="2835"/>
        <w:jc w:val="left"/>
        <w:rPr>
          <w:lang w:val="en-US"/>
        </w:rPr>
      </w:pPr>
      <w:r w:rsidRPr="0056351C">
        <w:rPr>
          <w:lang w:val="en-US"/>
        </w:rPr>
        <w:t>2</w:t>
      </w:r>
      <w:r w:rsidRPr="00E05AAF">
        <w:rPr>
          <w:lang w:val="en-US"/>
        </w:rPr>
        <w:t>ROH</w:t>
      </w:r>
      <w:r w:rsidRPr="0056351C">
        <w:rPr>
          <w:lang w:val="en-US"/>
        </w:rPr>
        <w:t xml:space="preserve"> + </w:t>
      </w:r>
      <w:r w:rsidRPr="00E05AAF">
        <w:rPr>
          <w:lang w:val="en-US"/>
        </w:rPr>
        <w:t>SO</w:t>
      </w:r>
      <w:r w:rsidRPr="0056351C">
        <w:rPr>
          <w:vertAlign w:val="subscript"/>
          <w:lang w:val="en-US"/>
        </w:rPr>
        <w:t>4</w:t>
      </w:r>
      <w:r w:rsidRPr="0056351C">
        <w:rPr>
          <w:vertAlign w:val="superscript"/>
          <w:lang w:val="en-US"/>
        </w:rPr>
        <w:t>2–</w:t>
      </w:r>
      <w:r w:rsidRPr="0056351C">
        <w:rPr>
          <w:lang w:val="en-US"/>
        </w:rPr>
        <w:t xml:space="preserve"> ↔ </w:t>
      </w:r>
      <w:r w:rsidRPr="00E05AAF">
        <w:rPr>
          <w:lang w:val="en-US"/>
        </w:rPr>
        <w:t>R</w:t>
      </w:r>
      <w:r w:rsidRPr="0056351C">
        <w:rPr>
          <w:vertAlign w:val="subscript"/>
          <w:lang w:val="en-US"/>
        </w:rPr>
        <w:t>2</w:t>
      </w:r>
      <w:r w:rsidRPr="00E05AAF">
        <w:rPr>
          <w:lang w:val="en-US"/>
        </w:rPr>
        <w:t>SO</w:t>
      </w:r>
      <w:r w:rsidRPr="0056351C">
        <w:rPr>
          <w:vertAlign w:val="subscript"/>
          <w:lang w:val="en-US"/>
        </w:rPr>
        <w:t>4</w:t>
      </w:r>
      <w:r w:rsidRPr="0056351C">
        <w:rPr>
          <w:lang w:val="en-US"/>
        </w:rPr>
        <w:t xml:space="preserve"> + 2</w:t>
      </w:r>
      <w:r w:rsidRPr="00E05AAF">
        <w:rPr>
          <w:lang w:val="en-US"/>
        </w:rPr>
        <w:t>OH</w:t>
      </w:r>
      <w:r w:rsidRPr="0056351C">
        <w:rPr>
          <w:lang w:val="en-US"/>
        </w:rPr>
        <w:t>¯.</w:t>
      </w:r>
    </w:p>
    <w:p w:rsidR="005B6FF2" w:rsidRPr="00E05AAF" w:rsidRDefault="005B6FF2" w:rsidP="005B6FF2">
      <w:pPr>
        <w:pStyle w:val="a3"/>
        <w:spacing w:line="240" w:lineRule="auto"/>
      </w:pPr>
      <w:r w:rsidRPr="00E05AAF">
        <w:t>Согласно ряду селективности, в анионитовом фильтре сначала проскакивают в фильтрат ионы С1¯, поэтому время выхода на регенерацию этого фильтра сопоставляют с концентрацией хлорид-ионов.</w:t>
      </w:r>
    </w:p>
    <w:p w:rsidR="005B6FF2" w:rsidRPr="00E05AAF" w:rsidRDefault="005B6FF2" w:rsidP="005B6FF2">
      <w:pPr>
        <w:pStyle w:val="a3"/>
        <w:spacing w:line="240" w:lineRule="auto"/>
      </w:pPr>
      <w:r w:rsidRPr="00E05AAF">
        <w:t>После прохождения ионитовых фильтров очищенная вода проходит обеззараживание на ультрафиолетовой лампе.</w:t>
      </w:r>
    </w:p>
    <w:p w:rsidR="005B6FF2" w:rsidRPr="00E05AAF" w:rsidRDefault="005B6FF2" w:rsidP="005B6FF2">
      <w:pPr>
        <w:pStyle w:val="a3"/>
        <w:spacing w:line="240" w:lineRule="auto"/>
      </w:pPr>
    </w:p>
    <w:p w:rsidR="005B6FF2" w:rsidRPr="00C41399" w:rsidRDefault="005B6FF2" w:rsidP="005B6FF2">
      <w:pPr>
        <w:pStyle w:val="a3"/>
        <w:spacing w:after="120" w:line="240" w:lineRule="auto"/>
        <w:rPr>
          <w:b/>
          <w:i/>
        </w:rPr>
      </w:pPr>
      <w:bookmarkStart w:id="6" w:name="_bookmark46"/>
      <w:bookmarkEnd w:id="6"/>
      <w:r w:rsidRPr="00C41399">
        <w:rPr>
          <w:b/>
          <w:i/>
        </w:rPr>
        <w:t>4.3 Стадия обеззараживания</w:t>
      </w:r>
    </w:p>
    <w:p w:rsidR="005B6FF2" w:rsidRPr="00E05AAF" w:rsidRDefault="005B6FF2" w:rsidP="005B6FF2">
      <w:pPr>
        <w:pStyle w:val="a3"/>
        <w:spacing w:line="240" w:lineRule="auto"/>
      </w:pPr>
      <w:r w:rsidRPr="00E05AAF">
        <w:t>Ультрафиолетовая лампа на мобильной станции очистки дренажного стока для упрощения обслуживания устанавливается в отсеке оператора.</w:t>
      </w:r>
    </w:p>
    <w:p w:rsidR="005B6FF2" w:rsidRPr="00E05AAF" w:rsidRDefault="005B6FF2" w:rsidP="005B6FF2">
      <w:pPr>
        <w:pStyle w:val="a3"/>
        <w:spacing w:line="240" w:lineRule="auto"/>
      </w:pPr>
      <w:r w:rsidRPr="00E05AAF">
        <w:t>Ультрафиолетовые стерилизаторы работают следующим образом: за счет нагнетаемого насосом давления вода попадает в стерилизатор, обеззараживается в нем, а затем вместе с частицами коагулированных микроорганизмов оказывается в проточном фильтре, где очищается механическим способом. УФ-лампа для очистки воды расположена внутри колбы, выполненной из кварцевого стекла. Ультрафиолетовое излучение, проходя через это стекло, воздействует на жидкость, циркулирующую между внутренней и внешней колбами, убивая живые микроорганизмы, находящиеся в ней.</w:t>
      </w:r>
    </w:p>
    <w:p w:rsidR="005B6FF2" w:rsidRPr="00E05AAF" w:rsidRDefault="005B6FF2" w:rsidP="005B6FF2">
      <w:pPr>
        <w:pStyle w:val="a3"/>
        <w:spacing w:line="240" w:lineRule="auto"/>
      </w:pPr>
      <w:r w:rsidRPr="00E05AAF">
        <w:t>Для оценки эффективности ультрафиолетового стерилизатора по обеззараживанию воды используют единицу измерения, именуемую мкВт</w:t>
      </w:r>
      <w:r>
        <w:sym w:font="Symbol" w:char="F0D7"/>
      </w:r>
      <w:r w:rsidRPr="00E05AAF">
        <w:t>с/см</w:t>
      </w:r>
      <w:r w:rsidRPr="00E05AAF">
        <w:rPr>
          <w:vertAlign w:val="superscript"/>
        </w:rPr>
        <w:t>2</w:t>
      </w:r>
      <w:r w:rsidRPr="00E05AAF">
        <w:t>. Иначе ее называют летальной дозой. Различным типам микроорганизмов для гибели требуются разные объемы ультрафиолетового излучения.</w:t>
      </w:r>
    </w:p>
    <w:p w:rsidR="005B6FF2" w:rsidRPr="00E05AAF" w:rsidRDefault="005B6FF2" w:rsidP="005B6FF2">
      <w:pPr>
        <w:pStyle w:val="a3"/>
        <w:spacing w:line="240" w:lineRule="auto"/>
      </w:pPr>
      <w:r>
        <w:rPr>
          <w:noProof/>
          <w:lang w:bidi="ar-SA"/>
        </w:rPr>
        <mc:AlternateContent>
          <mc:Choice Requires="wps">
            <w:drawing>
              <wp:anchor distT="0" distB="0" distL="114300" distR="114300" simplePos="0" relativeHeight="251672576" behindDoc="0" locked="0" layoutInCell="1" allowOverlap="1" wp14:anchorId="127C4C76" wp14:editId="458E0097">
                <wp:simplePos x="0" y="0"/>
                <wp:positionH relativeFrom="column">
                  <wp:posOffset>-4445</wp:posOffset>
                </wp:positionH>
                <wp:positionV relativeFrom="paragraph">
                  <wp:posOffset>-974090</wp:posOffset>
                </wp:positionV>
                <wp:extent cx="5953125" cy="370205"/>
                <wp:effectExtent l="0" t="0" r="4445" b="3810"/>
                <wp:wrapNone/>
                <wp:docPr id="42" name="Text Box 1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4C76" id="Text Box 1680" o:spid="_x0000_s1038" type="#_x0000_t202" style="position:absolute;left:0;text-align:left;margin-left:-.35pt;margin-top:-76.7pt;width:468.75pt;height:2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" filled="f" stroked="f">
                <v:textbox>
                  <w:txbxContent>
                    <w:p w:rsidR="005B6FF2" w:rsidRPr="008B1FD9" w:rsidRDefault="005B6FF2" w:rsidP="005B6FF2">
                      <w:pPr>
                        <w:pStyle w:val="af2"/>
                      </w:pPr>
                      <w:r>
                        <w:t>13</w:t>
                      </w:r>
                    </w:p>
                  </w:txbxContent>
                </v:textbox>
              </v:shape>
            </w:pict>
          </mc:Fallback>
        </mc:AlternateContent>
      </w:r>
      <w:r w:rsidRPr="00E05AAF">
        <w:t>Как правило, для большинства бактерий смертельной является доза 4000–20000 мкВт</w:t>
      </w:r>
      <w:r>
        <w:sym w:font="Symbol" w:char="F0D7"/>
      </w:r>
      <w:r w:rsidRPr="00E05AAF">
        <w:t>с/см</w:t>
      </w:r>
      <w:r w:rsidRPr="00E05AAF">
        <w:rPr>
          <w:vertAlign w:val="superscript"/>
        </w:rPr>
        <w:t>2</w:t>
      </w:r>
      <w:r w:rsidRPr="00E05AAF">
        <w:t>. исходя из данных параметров и выбирается УФ лампа для обеззараживания очищенного дренажного стока.</w:t>
      </w:r>
    </w:p>
    <w:p w:rsidR="005B6FF2" w:rsidRPr="00E05AAF" w:rsidRDefault="005B6FF2" w:rsidP="005B6FF2">
      <w:pPr>
        <w:pStyle w:val="a3"/>
        <w:spacing w:line="240" w:lineRule="auto"/>
      </w:pPr>
      <w:r w:rsidRPr="00E05AAF">
        <w:t>Обеззараживание с помощью УФ-лампы для воды считают наиболее чистым способом обработки жидкости, поскольку ультрафиолетовые лучи являются природным излучением, а оказать негативное влияние на человеческий организм они могут только в случае длительного и непосредственного воздействия. Кроме того, подобного рода очистка воды не меняет ее физикохимических качеств.</w:t>
      </w:r>
    </w:p>
    <w:p w:rsidR="005B6FF2" w:rsidRPr="00E05AAF" w:rsidRDefault="005B6FF2" w:rsidP="005B6FF2">
      <w:pPr>
        <w:pStyle w:val="a3"/>
        <w:spacing w:line="240" w:lineRule="auto"/>
      </w:pPr>
      <w:r w:rsidRPr="00E05AAF">
        <w:t>За счет УФ-лампы для воды уничтожается большая часть патогенных микроорганизмов, что свидетельствует об универсальности данного способа обработки жидкости. Большей эффективностью обладает, пожалуй, только озонирование. Впрочем, если вода не населена какими-либо устойчивыми к воздействию бактериями, то именно ультрафиолетовое излучение считается оптимальным способом обработки, в том числе по причине своей экономичности в сравнении с озонированием и прочими дорогостоящими технологиями очистки.</w:t>
      </w:r>
    </w:p>
    <w:p w:rsidR="005B6FF2" w:rsidRPr="00E05AAF" w:rsidRDefault="005B6FF2" w:rsidP="005B6FF2">
      <w:pPr>
        <w:pStyle w:val="a3"/>
        <w:spacing w:line="240" w:lineRule="auto"/>
      </w:pPr>
      <w:r w:rsidRPr="00E05AAF">
        <w:t>Одним из важнейших аспектов использование мобильной установки для очистки дренажного стока является её энергонезависимость.</w:t>
      </w:r>
    </w:p>
    <w:p w:rsidR="005B6FF2" w:rsidRPr="00E05AAF" w:rsidRDefault="005B6FF2" w:rsidP="005B6FF2">
      <w:pPr>
        <w:pStyle w:val="a3"/>
        <w:spacing w:line="240" w:lineRule="auto"/>
      </w:pPr>
      <w:r w:rsidRPr="00E05AAF">
        <w:t>В качестве альтернативного энергоснабжения для мобильной установки используются солнечные батареи, которые расположены на крыше полуприцепа.</w:t>
      </w:r>
    </w:p>
    <w:p w:rsidR="005B6FF2" w:rsidRPr="00E05AAF" w:rsidRDefault="005B6FF2" w:rsidP="005B6FF2">
      <w:pPr>
        <w:pStyle w:val="a3"/>
        <w:spacing w:line="240" w:lineRule="auto"/>
      </w:pPr>
    </w:p>
    <w:p w:rsidR="005B6FF2" w:rsidRPr="00C41399" w:rsidRDefault="005B6FF2" w:rsidP="005B6FF2">
      <w:pPr>
        <w:pStyle w:val="a3"/>
        <w:spacing w:line="240" w:lineRule="auto"/>
        <w:jc w:val="center"/>
        <w:rPr>
          <w:b/>
        </w:rPr>
      </w:pPr>
      <w:bookmarkStart w:id="7" w:name="_bookmark47"/>
      <w:bookmarkEnd w:id="7"/>
      <w:r w:rsidRPr="00C41399">
        <w:rPr>
          <w:b/>
        </w:rPr>
        <w:t xml:space="preserve">5 Технико-экономическое обоснование использования </w:t>
      </w:r>
      <w:r>
        <w:rPr>
          <w:b/>
        </w:rPr>
        <w:br/>
      </w:r>
      <w:r w:rsidRPr="00C41399">
        <w:rPr>
          <w:b/>
        </w:rPr>
        <w:t>мобильной станции</w:t>
      </w:r>
    </w:p>
    <w:p w:rsidR="005B6FF2" w:rsidRPr="00E05AAF" w:rsidRDefault="005B6FF2" w:rsidP="005B6FF2">
      <w:pPr>
        <w:pStyle w:val="a3"/>
        <w:spacing w:line="240" w:lineRule="auto"/>
      </w:pPr>
    </w:p>
    <w:p w:rsidR="005B6FF2" w:rsidRPr="00E05AAF" w:rsidRDefault="005B6FF2" w:rsidP="005B6FF2">
      <w:pPr>
        <w:pStyle w:val="a3"/>
        <w:spacing w:line="240" w:lineRule="auto"/>
      </w:pPr>
      <w:r w:rsidRPr="00E05AAF">
        <w:t>Для определения себестоимости 1 м</w:t>
      </w:r>
      <w:r w:rsidRPr="00E05AAF">
        <w:rPr>
          <w:vertAlign w:val="superscript"/>
        </w:rPr>
        <w:t>3</w:t>
      </w:r>
      <w:r w:rsidRPr="00E05AAF">
        <w:t xml:space="preserve"> очищенной воды необходимо знать полные капиталовложения и годовые эксплуатационные затраты по всем сооружениям. К числу таких сооружений относится: полуприцеп термобутка; заливной бак; механический фильтр; сбросной бак; блок ионитовых фильтров первой ступени; блок ионитовых фильтров второй ступени; насосный агрегат; солнечная электростанция; блок УФЛ; площадка для разворота полуприцепа; станция регенерации ионитов (рис. 3).</w:t>
      </w:r>
    </w:p>
    <w:p w:rsidR="005B6FF2" w:rsidRPr="00E05AAF" w:rsidRDefault="005B6FF2" w:rsidP="005B6FF2">
      <w:pPr>
        <w:pStyle w:val="a3"/>
        <w:spacing w:line="240" w:lineRule="auto"/>
      </w:pPr>
      <w:r w:rsidRPr="00E05AAF">
        <w:t>Подсчет общих капиталовложений и отчислений на амортизацию сводится в таблицу 2</w:t>
      </w:r>
    </w:p>
    <w:p w:rsidR="005B6FF2" w:rsidRPr="00E05AAF" w:rsidRDefault="005B6FF2" w:rsidP="005B6FF2">
      <w:pPr>
        <w:pStyle w:val="a3"/>
        <w:spacing w:line="240" w:lineRule="auto"/>
      </w:pPr>
      <w:r w:rsidRPr="00E05AAF">
        <w:t>Норма отчислений на амортизацию от суммы неучтенных затрат и сооружений применяется по следующему значению и исчисляется как:</w:t>
      </w:r>
    </w:p>
    <w:p w:rsidR="005B6FF2" w:rsidRPr="00E05AAF" w:rsidRDefault="005B6FF2" w:rsidP="005B6FF2">
      <w:pPr>
        <w:pStyle w:val="a3"/>
        <w:spacing w:before="60" w:after="60" w:line="240" w:lineRule="auto"/>
      </w:pPr>
      <w:r w:rsidRPr="00E05AAF">
        <w:t>R</w:t>
      </w:r>
      <w:r w:rsidRPr="00C41399">
        <w:rPr>
          <w:i/>
        </w:rPr>
        <w:t>'</w:t>
      </w:r>
      <w:r w:rsidRPr="00E05AAF">
        <w:t xml:space="preserve"> = </w:t>
      </w:r>
      <w:r>
        <w:t>∑</w:t>
      </w:r>
      <w:r w:rsidRPr="00E05AAF">
        <w:t xml:space="preserve">Ca / </w:t>
      </w:r>
      <w:r>
        <w:t>∑</w:t>
      </w:r>
      <w:r w:rsidRPr="00E05AAF">
        <w:t>K = 1344,7</w:t>
      </w:r>
      <w:r>
        <w:t> </w:t>
      </w:r>
      <w:r w:rsidRPr="00E05AAF">
        <w:t>/</w:t>
      </w:r>
      <w:r>
        <w:t> </w:t>
      </w:r>
      <w:r w:rsidRPr="00E05AAF">
        <w:t>19210 = 0,07</w:t>
      </w:r>
      <w:r>
        <w:t>.</w:t>
      </w:r>
    </w:p>
    <w:p w:rsidR="005B6FF2" w:rsidRPr="00E05AAF" w:rsidRDefault="005B6FF2" w:rsidP="005B6FF2">
      <w:pPr>
        <w:pStyle w:val="a3"/>
        <w:spacing w:line="240" w:lineRule="auto"/>
      </w:pPr>
      <w:r w:rsidRPr="00E05AAF">
        <w:t>Затраты на текущий ремонт составляют:</w:t>
      </w:r>
    </w:p>
    <w:p w:rsidR="005B6FF2" w:rsidRDefault="005B6FF2" w:rsidP="005B6FF2">
      <w:pPr>
        <w:pStyle w:val="a3"/>
        <w:spacing w:before="60" w:after="60" w:line="240" w:lineRule="auto"/>
      </w:pPr>
      <w:r w:rsidRPr="00E05AAF">
        <w:t>З</w:t>
      </w:r>
      <w:r w:rsidRPr="00C41399">
        <w:rPr>
          <w:vertAlign w:val="subscript"/>
        </w:rPr>
        <w:t>т.р.</w:t>
      </w:r>
      <w:r w:rsidRPr="00E05AAF">
        <w:t xml:space="preserve"> = 0,01 </w:t>
      </w:r>
      <w:r>
        <w:sym w:font="Symbol" w:char="F0D7"/>
      </w:r>
      <w:r w:rsidRPr="00E05AAF">
        <w:t xml:space="preserve"> К = 0,01 </w:t>
      </w:r>
      <w:r>
        <w:sym w:font="Symbol" w:char="F0D7"/>
      </w:r>
      <w:r w:rsidRPr="00E05AAF">
        <w:t xml:space="preserve"> 19210 = 192,1 тыс. руб./год.</w:t>
      </w:r>
    </w:p>
    <w:p w:rsidR="005B6FF2" w:rsidRPr="00E05AAF" w:rsidRDefault="005B6FF2" w:rsidP="005B6FF2">
      <w:pPr>
        <w:pStyle w:val="a3"/>
        <w:spacing w:before="60" w:after="60" w:line="240" w:lineRule="auto"/>
      </w:pPr>
    </w:p>
    <w:p w:rsidR="005B6FF2" w:rsidRDefault="005B6FF2" w:rsidP="005B6FF2">
      <w:pPr>
        <w:pStyle w:val="a3"/>
        <w:spacing w:after="60" w:line="240" w:lineRule="auto"/>
        <w:ind w:firstLine="0"/>
      </w:pPr>
      <w:r>
        <w:rPr>
          <w:noProof/>
          <w:lang w:bidi="ar-SA"/>
        </w:rPr>
        <mc:AlternateContent>
          <mc:Choice Requires="wps">
            <w:drawing>
              <wp:anchor distT="0" distB="0" distL="114300" distR="114300" simplePos="0" relativeHeight="251673600" behindDoc="0" locked="0" layoutInCell="1" allowOverlap="1" wp14:anchorId="73B983C2" wp14:editId="2F00A0B0">
                <wp:simplePos x="0" y="0"/>
                <wp:positionH relativeFrom="column">
                  <wp:posOffset>-31115</wp:posOffset>
                </wp:positionH>
                <wp:positionV relativeFrom="paragraph">
                  <wp:posOffset>-353695</wp:posOffset>
                </wp:positionV>
                <wp:extent cx="5953125" cy="370205"/>
                <wp:effectExtent l="0" t="0" r="2540" b="2540"/>
                <wp:wrapNone/>
                <wp:docPr id="41" name="Text Box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1</w:t>
                            </w:r>
                            <w:r w:rsidRPr="008B1FD9">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983C2" id="Text Box 1681" o:spid="_x0000_s1039" type="#_x0000_t202" style="position:absolute;left:0;text-align:left;margin-left:-2.45pt;margin-top:-27.85pt;width:468.75pt;height:2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" filled="f" stroked="f">
                <v:textbox>
                  <w:txbxContent>
                    <w:p w:rsidR="005B6FF2" w:rsidRPr="008B1FD9" w:rsidRDefault="005B6FF2" w:rsidP="005B6FF2">
                      <w:pPr>
                        <w:pStyle w:val="af2"/>
                      </w:pPr>
                      <w:r>
                        <w:t>1</w:t>
                      </w:r>
                      <w:r w:rsidRPr="008B1FD9">
                        <w:t>4</w:t>
                      </w:r>
                    </w:p>
                  </w:txbxContent>
                </v:textbox>
              </v:shape>
            </w:pict>
          </mc:Fallback>
        </mc:AlternateContent>
      </w:r>
      <w:r w:rsidRPr="00E05AAF">
        <w:t>Таблица 2 – Строительная стоимость сооружений и годовые отчисления на амортизацию и текущий ремонт</w:t>
      </w:r>
    </w:p>
    <w:tbl>
      <w:tblPr>
        <w:tblStyle w:val="TableNormal"/>
        <w:tblW w:w="935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18"/>
        <w:gridCol w:w="2352"/>
        <w:gridCol w:w="910"/>
        <w:gridCol w:w="1182"/>
        <w:gridCol w:w="1559"/>
        <w:gridCol w:w="1470"/>
        <w:gridCol w:w="1365"/>
      </w:tblGrid>
      <w:tr w:rsidR="005B6FF2" w:rsidRPr="00774BB5" w:rsidTr="002C6666">
        <w:trPr>
          <w:trHeight w:val="1417"/>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rPr>
            </w:pPr>
            <w:r w:rsidRPr="00774BB5">
              <w:rPr>
                <w:szCs w:val="24"/>
              </w:rPr>
              <w:t>№ п/п</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rPr>
            </w:pPr>
            <w:r w:rsidRPr="00774BB5">
              <w:rPr>
                <w:szCs w:val="24"/>
              </w:rPr>
              <w:t>Сооружения</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rPr>
            </w:pPr>
            <w:r w:rsidRPr="00774BB5">
              <w:rPr>
                <w:szCs w:val="24"/>
              </w:rPr>
              <w:t>Кол-во</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lang w:val="ru-RU"/>
              </w:rPr>
            </w:pPr>
            <w:r w:rsidRPr="00774BB5">
              <w:rPr>
                <w:szCs w:val="24"/>
                <w:lang w:val="ru-RU"/>
              </w:rPr>
              <w:t xml:space="preserve">Стоимость </w:t>
            </w:r>
            <w:r>
              <w:rPr>
                <w:szCs w:val="24"/>
                <w:lang w:val="ru-RU"/>
              </w:rPr>
              <w:br/>
            </w:r>
            <w:r w:rsidRPr="00774BB5">
              <w:rPr>
                <w:szCs w:val="24"/>
                <w:lang w:val="ru-RU"/>
              </w:rPr>
              <w:t>ед. изм., 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lang w:val="ru-RU"/>
              </w:rPr>
            </w:pPr>
            <w:r w:rsidRPr="00774BB5">
              <w:rPr>
                <w:szCs w:val="24"/>
                <w:lang w:val="ru-RU"/>
              </w:rPr>
              <w:t xml:space="preserve">Строительная стоимость </w:t>
            </w:r>
            <w:r>
              <w:rPr>
                <w:szCs w:val="24"/>
                <w:lang w:val="ru-RU"/>
              </w:rPr>
              <w:br/>
            </w:r>
            <w:r w:rsidRPr="00774BB5">
              <w:rPr>
                <w:szCs w:val="24"/>
                <w:lang w:val="ru-RU"/>
              </w:rPr>
              <w:t>сооруж</w:t>
            </w:r>
            <w:r>
              <w:rPr>
                <w:szCs w:val="24"/>
                <w:lang w:val="ru-RU"/>
              </w:rPr>
              <w:t xml:space="preserve">ений, </w:t>
            </w:r>
            <w:r w:rsidRPr="00774BB5">
              <w:rPr>
                <w:szCs w:val="24"/>
                <w:lang w:val="ru-RU"/>
              </w:rPr>
              <w:t>К</w:t>
            </w:r>
            <w:r w:rsidRPr="00774BB5">
              <w:rPr>
                <w:szCs w:val="24"/>
                <w:vertAlign w:val="subscript"/>
                <w:lang w:val="ru-RU"/>
              </w:rPr>
              <w:t>т</w:t>
            </w:r>
            <w:r>
              <w:rPr>
                <w:szCs w:val="24"/>
                <w:lang w:val="ru-RU"/>
              </w:rPr>
              <w:t>,</w:t>
            </w:r>
            <w:r w:rsidRPr="00774BB5">
              <w:rPr>
                <w:szCs w:val="24"/>
                <w:lang w:val="ru-RU"/>
              </w:rPr>
              <w:t xml:space="preserve"> тыс. руб</w:t>
            </w:r>
            <w:r>
              <w:rPr>
                <w:szCs w:val="24"/>
                <w:lang w:val="ru-RU"/>
              </w:rPr>
              <w:t>.</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lang w:val="ru-RU"/>
              </w:rPr>
            </w:pPr>
            <w:r w:rsidRPr="00774BB5">
              <w:rPr>
                <w:szCs w:val="24"/>
                <w:lang w:val="ru-RU"/>
              </w:rPr>
              <w:t xml:space="preserve">Норма </w:t>
            </w:r>
            <w:r>
              <w:rPr>
                <w:szCs w:val="24"/>
                <w:lang w:val="ru-RU"/>
              </w:rPr>
              <w:br/>
            </w:r>
            <w:r w:rsidRPr="00774BB5">
              <w:rPr>
                <w:szCs w:val="24"/>
                <w:lang w:val="ru-RU"/>
              </w:rPr>
              <w:t xml:space="preserve">строительных </w:t>
            </w:r>
            <w:r>
              <w:rPr>
                <w:szCs w:val="24"/>
                <w:lang w:val="ru-RU"/>
              </w:rPr>
              <w:br/>
            </w:r>
            <w:r w:rsidRPr="00774BB5">
              <w:rPr>
                <w:szCs w:val="24"/>
                <w:lang w:val="ru-RU"/>
              </w:rPr>
              <w:t>отчислений</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lang w:val="ru-RU"/>
              </w:rPr>
            </w:pPr>
            <w:r w:rsidRPr="00774BB5">
              <w:rPr>
                <w:szCs w:val="24"/>
                <w:lang w:val="ru-RU"/>
              </w:rPr>
              <w:t>Сумма</w:t>
            </w:r>
            <w:r>
              <w:rPr>
                <w:szCs w:val="24"/>
                <w:lang w:val="ru-RU"/>
              </w:rPr>
              <w:t xml:space="preserve"> </w:t>
            </w:r>
            <w:r>
              <w:rPr>
                <w:szCs w:val="24"/>
                <w:lang w:val="ru-RU"/>
              </w:rPr>
              <w:br/>
            </w:r>
            <w:r w:rsidRPr="00774BB5">
              <w:rPr>
                <w:szCs w:val="24"/>
                <w:lang w:val="ru-RU"/>
              </w:rPr>
              <w:t>годовых отчислений на аморт.</w:t>
            </w:r>
            <w:r>
              <w:rPr>
                <w:szCs w:val="24"/>
                <w:lang w:val="ru-RU"/>
              </w:rPr>
              <w:t>,</w:t>
            </w:r>
            <w:r w:rsidRPr="00774BB5">
              <w:rPr>
                <w:szCs w:val="24"/>
                <w:lang w:val="ru-RU"/>
              </w:rPr>
              <w:t xml:space="preserve"> </w:t>
            </w:r>
            <w:r w:rsidRPr="00774BB5">
              <w:rPr>
                <w:i/>
                <w:szCs w:val="24"/>
                <w:lang w:val="ru-RU"/>
              </w:rPr>
              <w:t>С</w:t>
            </w:r>
            <w:r>
              <w:rPr>
                <w:szCs w:val="24"/>
                <w:lang w:val="ru-RU"/>
              </w:rPr>
              <w:t>,</w:t>
            </w:r>
            <w:r w:rsidRPr="00774BB5">
              <w:rPr>
                <w:szCs w:val="24"/>
                <w:lang w:val="ru-RU"/>
              </w:rPr>
              <w:t xml:space="preserve"> тыс. руб.</w:t>
            </w:r>
          </w:p>
        </w:tc>
      </w:tr>
      <w:tr w:rsidR="005B6FF2" w:rsidRPr="00774BB5" w:rsidTr="002C6666">
        <w:trPr>
          <w:trHeight w:val="2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lang w:val="ru-RU"/>
              </w:rPr>
            </w:pPr>
            <w:r w:rsidRPr="00774BB5">
              <w:rPr>
                <w:szCs w:val="24"/>
                <w:lang w:val="ru-RU"/>
              </w:rPr>
              <w:t>1</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rPr>
                <w:szCs w:val="24"/>
                <w:lang w:val="ru-RU"/>
              </w:rPr>
            </w:pPr>
            <w:r w:rsidRPr="00774BB5">
              <w:rPr>
                <w:szCs w:val="24"/>
                <w:lang w:val="ru-RU"/>
              </w:rPr>
              <w:t>Полуприцеп термобутка</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2500</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2500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0,07</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175</w:t>
            </w:r>
          </w:p>
        </w:tc>
      </w:tr>
      <w:tr w:rsidR="005B6FF2" w:rsidRPr="00774BB5" w:rsidTr="002C6666">
        <w:trPr>
          <w:trHeight w:val="2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lang w:val="ru-RU"/>
              </w:rPr>
            </w:pPr>
            <w:r w:rsidRPr="00774BB5">
              <w:rPr>
                <w:szCs w:val="24"/>
                <w:lang w:val="ru-RU"/>
              </w:rPr>
              <w:t>2</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rPr>
                <w:szCs w:val="24"/>
                <w:lang w:val="ru-RU"/>
              </w:rPr>
            </w:pPr>
            <w:r w:rsidRPr="00774BB5">
              <w:rPr>
                <w:szCs w:val="24"/>
                <w:lang w:val="ru-RU"/>
              </w:rPr>
              <w:t>З</w:t>
            </w:r>
            <w:r w:rsidRPr="007265BF">
              <w:rPr>
                <w:szCs w:val="24"/>
                <w:lang w:val="ru-RU"/>
              </w:rPr>
              <w:t>аливной бак 0,2</w:t>
            </w:r>
            <w:r w:rsidRPr="00774BB5">
              <w:rPr>
                <w:szCs w:val="24"/>
                <w:lang w:val="ru-RU"/>
              </w:rPr>
              <w:t xml:space="preserve"> </w:t>
            </w:r>
            <w:r w:rsidRPr="007265BF">
              <w:rPr>
                <w:szCs w:val="24"/>
                <w:lang w:val="ru-RU"/>
              </w:rPr>
              <w:t>м</w:t>
            </w:r>
            <w:r w:rsidRPr="007265BF">
              <w:rPr>
                <w:szCs w:val="24"/>
                <w:vertAlign w:val="superscript"/>
                <w:lang w:val="ru-RU"/>
              </w:rPr>
              <w:t>3</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30</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30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0,07</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2,1</w:t>
            </w:r>
          </w:p>
        </w:tc>
      </w:tr>
      <w:tr w:rsidR="005B6FF2" w:rsidRPr="00774BB5" w:rsidTr="002C6666">
        <w:trPr>
          <w:trHeight w:val="2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3</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rPr>
                <w:szCs w:val="24"/>
                <w:lang w:val="ru-RU"/>
              </w:rPr>
            </w:pPr>
            <w:r w:rsidRPr="007265BF">
              <w:rPr>
                <w:szCs w:val="24"/>
                <w:lang w:val="ru-RU"/>
              </w:rPr>
              <w:t>Механический</w:t>
            </w:r>
            <w:r w:rsidRPr="00774BB5">
              <w:rPr>
                <w:szCs w:val="24"/>
                <w:lang w:val="ru-RU"/>
              </w:rPr>
              <w:t xml:space="preserve"> </w:t>
            </w:r>
            <w:r w:rsidRPr="007265BF">
              <w:rPr>
                <w:szCs w:val="24"/>
                <w:lang w:val="ru-RU"/>
              </w:rPr>
              <w:t xml:space="preserve">фильтр </w:t>
            </w:r>
            <w:r w:rsidRPr="00774BB5">
              <w:rPr>
                <w:szCs w:val="24"/>
              </w:rPr>
              <w:t>azud</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600</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lang w:val="ru-RU"/>
              </w:rPr>
            </w:pPr>
            <w:r w:rsidRPr="007265BF">
              <w:rPr>
                <w:szCs w:val="24"/>
                <w:lang w:val="ru-RU"/>
              </w:rPr>
              <w:t>1200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lang w:val="ru-RU"/>
              </w:rPr>
              <w:t>0,</w:t>
            </w:r>
            <w:r w:rsidRPr="007265BF">
              <w:rPr>
                <w:szCs w:val="24"/>
              </w:rPr>
              <w:t>07</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84</w:t>
            </w:r>
          </w:p>
        </w:tc>
      </w:tr>
      <w:tr w:rsidR="005B6FF2" w:rsidRPr="00774BB5" w:rsidTr="002C6666">
        <w:trPr>
          <w:trHeight w:val="2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rPr>
            </w:pPr>
            <w:r w:rsidRPr="00774BB5">
              <w:rPr>
                <w:szCs w:val="24"/>
              </w:rPr>
              <w:t>4</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rPr>
                <w:szCs w:val="24"/>
              </w:rPr>
            </w:pPr>
            <w:r w:rsidRPr="00774BB5">
              <w:rPr>
                <w:szCs w:val="24"/>
              </w:rPr>
              <w:t>Сбросной</w:t>
            </w:r>
            <w:r w:rsidRPr="00774BB5">
              <w:rPr>
                <w:szCs w:val="24"/>
                <w:lang w:val="ru-RU"/>
              </w:rPr>
              <w:t xml:space="preserve"> </w:t>
            </w:r>
            <w:r w:rsidRPr="00774BB5">
              <w:rPr>
                <w:szCs w:val="24"/>
              </w:rPr>
              <w:t>бак</w:t>
            </w:r>
            <w:r>
              <w:rPr>
                <w:szCs w:val="24"/>
                <w:lang w:val="ru-RU"/>
              </w:rPr>
              <w:t xml:space="preserve"> </w:t>
            </w:r>
            <w:r w:rsidRPr="00774BB5">
              <w:rPr>
                <w:szCs w:val="24"/>
              </w:rPr>
              <w:t>0,4 м</w:t>
            </w:r>
            <w:r w:rsidRPr="00774BB5">
              <w:rPr>
                <w:szCs w:val="24"/>
                <w:vertAlign w:val="superscript"/>
              </w:rPr>
              <w:t>3</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40</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40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0,07</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2,8</w:t>
            </w:r>
          </w:p>
        </w:tc>
      </w:tr>
      <w:tr w:rsidR="005B6FF2" w:rsidRPr="00774BB5" w:rsidTr="002C6666">
        <w:trPr>
          <w:trHeight w:val="2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rPr>
            </w:pPr>
            <w:r w:rsidRPr="00774BB5">
              <w:rPr>
                <w:szCs w:val="24"/>
              </w:rPr>
              <w:t>5</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rPr>
                <w:szCs w:val="24"/>
                <w:lang w:val="ru-RU"/>
              </w:rPr>
            </w:pPr>
            <w:r w:rsidRPr="00774BB5">
              <w:rPr>
                <w:szCs w:val="24"/>
                <w:lang w:val="ru-RU"/>
              </w:rPr>
              <w:t>Блок ионитовых фильтров первой ступени</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40</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360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0,07</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25,2</w:t>
            </w:r>
          </w:p>
        </w:tc>
      </w:tr>
      <w:tr w:rsidR="005B6FF2" w:rsidRPr="00774BB5" w:rsidTr="002C6666">
        <w:trPr>
          <w:trHeight w:val="2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rPr>
            </w:pPr>
            <w:r w:rsidRPr="00774BB5">
              <w:rPr>
                <w:szCs w:val="24"/>
              </w:rPr>
              <w:t>6</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rPr>
                <w:szCs w:val="24"/>
                <w:lang w:val="ru-RU"/>
              </w:rPr>
            </w:pPr>
            <w:r w:rsidRPr="00774BB5">
              <w:rPr>
                <w:szCs w:val="24"/>
                <w:lang w:val="ru-RU"/>
              </w:rPr>
              <w:t>Блок ионитовых фильтров второй ступени</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40</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320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0,07</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22,4</w:t>
            </w:r>
          </w:p>
        </w:tc>
      </w:tr>
      <w:tr w:rsidR="005B6FF2" w:rsidRPr="00774BB5" w:rsidTr="002C6666">
        <w:trPr>
          <w:trHeight w:val="2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rPr>
            </w:pPr>
            <w:r w:rsidRPr="00774BB5">
              <w:rPr>
                <w:szCs w:val="24"/>
              </w:rPr>
              <w:t>7</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rPr>
                <w:szCs w:val="24"/>
              </w:rPr>
            </w:pPr>
            <w:r w:rsidRPr="00774BB5">
              <w:rPr>
                <w:szCs w:val="24"/>
              </w:rPr>
              <w:t>Насосны агрегат</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60</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60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0,07</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4,2</w:t>
            </w:r>
          </w:p>
        </w:tc>
      </w:tr>
      <w:tr w:rsidR="005B6FF2" w:rsidRPr="00774BB5" w:rsidTr="002C6666">
        <w:trPr>
          <w:trHeight w:val="2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rPr>
            </w:pPr>
            <w:r w:rsidRPr="00774BB5">
              <w:rPr>
                <w:szCs w:val="24"/>
              </w:rPr>
              <w:t>8</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rPr>
                <w:szCs w:val="24"/>
              </w:rPr>
            </w:pPr>
            <w:r w:rsidRPr="00774BB5">
              <w:rPr>
                <w:szCs w:val="24"/>
              </w:rPr>
              <w:t>Солнечная электро</w:t>
            </w:r>
            <w:r>
              <w:rPr>
                <w:szCs w:val="24"/>
                <w:lang w:val="ru-RU"/>
              </w:rPr>
              <w:softHyphen/>
            </w:r>
            <w:r w:rsidRPr="00774BB5">
              <w:rPr>
                <w:szCs w:val="24"/>
              </w:rPr>
              <w:t>станция 5 кВт</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1800</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1800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0,07</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126</w:t>
            </w:r>
          </w:p>
        </w:tc>
      </w:tr>
      <w:tr w:rsidR="005B6FF2" w:rsidRPr="00774BB5" w:rsidTr="002C6666">
        <w:trPr>
          <w:trHeight w:val="2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jc w:val="center"/>
              <w:rPr>
                <w:szCs w:val="24"/>
              </w:rPr>
            </w:pPr>
            <w:r w:rsidRPr="00774BB5">
              <w:rPr>
                <w:szCs w:val="24"/>
              </w:rPr>
              <w:t>9</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5B6FF2" w:rsidRPr="00774BB5" w:rsidRDefault="005B6FF2" w:rsidP="002C6666">
            <w:pPr>
              <w:pStyle w:val="ad"/>
              <w:spacing w:before="0" w:after="0"/>
              <w:rPr>
                <w:szCs w:val="24"/>
              </w:rPr>
            </w:pPr>
            <w:r w:rsidRPr="00774BB5">
              <w:rPr>
                <w:szCs w:val="24"/>
              </w:rPr>
              <w:t>Блок УФЛ</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600</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600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0,07</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5B6FF2" w:rsidRPr="007265BF" w:rsidRDefault="005B6FF2" w:rsidP="002C6666">
            <w:pPr>
              <w:pStyle w:val="ad"/>
              <w:spacing w:before="0" w:after="0"/>
              <w:jc w:val="center"/>
              <w:rPr>
                <w:szCs w:val="24"/>
              </w:rPr>
            </w:pPr>
            <w:r w:rsidRPr="007265BF">
              <w:rPr>
                <w:szCs w:val="24"/>
              </w:rPr>
              <w:t>42</w:t>
            </w:r>
          </w:p>
        </w:tc>
      </w:tr>
      <w:tr w:rsidR="005B6FF2" w:rsidRPr="0000509B" w:rsidTr="002C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518" w:type="dxa"/>
            <w:tcBorders>
              <w:top w:val="single" w:sz="4" w:space="0" w:color="auto"/>
              <w:left w:val="single" w:sz="4" w:space="0" w:color="auto"/>
              <w:bottom w:val="single" w:sz="4" w:space="0" w:color="auto"/>
              <w:right w:val="single" w:sz="4" w:space="0" w:color="auto"/>
            </w:tcBorders>
          </w:tcPr>
          <w:p w:rsidR="005B6FF2" w:rsidRPr="007265BF" w:rsidRDefault="005B6FF2" w:rsidP="002C6666">
            <w:pPr>
              <w:pStyle w:val="ad"/>
              <w:spacing w:before="0" w:after="0"/>
              <w:jc w:val="center"/>
              <w:rPr>
                <w:szCs w:val="24"/>
                <w:lang w:val="ru-RU"/>
              </w:rPr>
            </w:pPr>
            <w:r>
              <w:rPr>
                <w:szCs w:val="24"/>
                <w:lang w:val="ru-RU"/>
              </w:rPr>
              <w:t>10</w:t>
            </w:r>
          </w:p>
        </w:tc>
        <w:tc>
          <w:tcPr>
            <w:tcW w:w="2352" w:type="dxa"/>
            <w:tcBorders>
              <w:top w:val="single" w:sz="4" w:space="0" w:color="auto"/>
              <w:left w:val="single" w:sz="4" w:space="0" w:color="auto"/>
              <w:bottom w:val="single" w:sz="4" w:space="0" w:color="auto"/>
              <w:right w:val="single" w:sz="4" w:space="0" w:color="auto"/>
            </w:tcBorders>
          </w:tcPr>
          <w:p w:rsidR="005B6FF2" w:rsidRPr="0000509B" w:rsidRDefault="005B6FF2" w:rsidP="002C6666">
            <w:pPr>
              <w:pStyle w:val="ad"/>
              <w:spacing w:before="0" w:after="0"/>
              <w:rPr>
                <w:szCs w:val="24"/>
                <w:lang w:val="ru-RU"/>
              </w:rPr>
            </w:pPr>
            <w:r w:rsidRPr="007265BF">
              <w:rPr>
                <w:szCs w:val="24"/>
                <w:lang w:val="ru-RU"/>
              </w:rPr>
              <w:t>Площадка для разворота полуприцепа</w:t>
            </w:r>
          </w:p>
        </w:tc>
        <w:tc>
          <w:tcPr>
            <w:tcW w:w="910"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szCs w:val="24"/>
              </w:rPr>
            </w:pPr>
            <w:r w:rsidRPr="007265BF">
              <w:rPr>
                <w:szCs w:val="24"/>
              </w:rPr>
              <w:t>300</w:t>
            </w:r>
          </w:p>
        </w:tc>
        <w:tc>
          <w:tcPr>
            <w:tcW w:w="1182"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szCs w:val="24"/>
              </w:rPr>
            </w:pPr>
            <w:r w:rsidRPr="007265BF">
              <w:rPr>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szCs w:val="24"/>
              </w:rPr>
            </w:pPr>
            <w:r w:rsidRPr="007265BF">
              <w:rPr>
                <w:szCs w:val="24"/>
              </w:rPr>
              <w:t>300</w:t>
            </w:r>
          </w:p>
        </w:tc>
        <w:tc>
          <w:tcPr>
            <w:tcW w:w="1470"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szCs w:val="24"/>
              </w:rPr>
            </w:pPr>
            <w:r w:rsidRPr="007265BF">
              <w:rPr>
                <w:szCs w:val="24"/>
              </w:rPr>
              <w:t>0,07</w:t>
            </w:r>
          </w:p>
        </w:tc>
        <w:tc>
          <w:tcPr>
            <w:tcW w:w="1365"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szCs w:val="24"/>
              </w:rPr>
            </w:pPr>
            <w:r w:rsidRPr="007265BF">
              <w:rPr>
                <w:szCs w:val="24"/>
              </w:rPr>
              <w:t>21</w:t>
            </w:r>
          </w:p>
        </w:tc>
      </w:tr>
      <w:tr w:rsidR="005B6FF2" w:rsidRPr="0000509B" w:rsidTr="002C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518" w:type="dxa"/>
            <w:tcBorders>
              <w:top w:val="single" w:sz="4" w:space="0" w:color="auto"/>
              <w:left w:val="single" w:sz="4" w:space="0" w:color="auto"/>
              <w:bottom w:val="single" w:sz="4" w:space="0" w:color="auto"/>
              <w:right w:val="single" w:sz="4" w:space="0" w:color="auto"/>
            </w:tcBorders>
            <w:hideMark/>
          </w:tcPr>
          <w:p w:rsidR="005B6FF2" w:rsidRPr="007265BF" w:rsidRDefault="005B6FF2" w:rsidP="002C6666">
            <w:pPr>
              <w:pStyle w:val="ad"/>
              <w:spacing w:before="0" w:after="0"/>
              <w:jc w:val="center"/>
              <w:rPr>
                <w:szCs w:val="24"/>
                <w:lang w:val="ru-RU"/>
              </w:rPr>
            </w:pPr>
            <w:r>
              <w:rPr>
                <w:szCs w:val="24"/>
                <w:lang w:val="ru-RU"/>
              </w:rPr>
              <w:t>11</w:t>
            </w:r>
          </w:p>
        </w:tc>
        <w:tc>
          <w:tcPr>
            <w:tcW w:w="2352" w:type="dxa"/>
            <w:tcBorders>
              <w:top w:val="single" w:sz="4" w:space="0" w:color="auto"/>
              <w:left w:val="single" w:sz="4" w:space="0" w:color="auto"/>
              <w:bottom w:val="single" w:sz="4" w:space="0" w:color="auto"/>
              <w:right w:val="single" w:sz="4" w:space="0" w:color="auto"/>
            </w:tcBorders>
          </w:tcPr>
          <w:p w:rsidR="005B6FF2" w:rsidRPr="0000509B" w:rsidRDefault="005B6FF2" w:rsidP="002C6666">
            <w:pPr>
              <w:pStyle w:val="ad"/>
              <w:spacing w:before="0" w:after="0"/>
              <w:rPr>
                <w:szCs w:val="24"/>
              </w:rPr>
            </w:pPr>
            <w:r w:rsidRPr="007265BF">
              <w:rPr>
                <w:szCs w:val="24"/>
              </w:rPr>
              <w:t>Станция регенерации ионитов</w:t>
            </w:r>
          </w:p>
        </w:tc>
        <w:tc>
          <w:tcPr>
            <w:tcW w:w="910"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szCs w:val="24"/>
              </w:rPr>
            </w:pPr>
            <w:r w:rsidRPr="007265BF">
              <w:rPr>
                <w:szCs w:val="24"/>
              </w:rPr>
              <w:t>12000</w:t>
            </w:r>
          </w:p>
        </w:tc>
        <w:tc>
          <w:tcPr>
            <w:tcW w:w="1182"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szCs w:val="24"/>
              </w:rPr>
            </w:pPr>
            <w:r w:rsidRPr="007265BF">
              <w:rPr>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szCs w:val="24"/>
              </w:rPr>
            </w:pPr>
            <w:r w:rsidRPr="007265BF">
              <w:rPr>
                <w:szCs w:val="24"/>
              </w:rPr>
              <w:t>12000</w:t>
            </w:r>
          </w:p>
        </w:tc>
        <w:tc>
          <w:tcPr>
            <w:tcW w:w="1470"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szCs w:val="24"/>
              </w:rPr>
            </w:pPr>
            <w:r w:rsidRPr="007265BF">
              <w:rPr>
                <w:szCs w:val="24"/>
              </w:rPr>
              <w:t>840</w:t>
            </w:r>
          </w:p>
        </w:tc>
      </w:tr>
      <w:tr w:rsidR="005B6FF2" w:rsidRPr="0000509B" w:rsidTr="002C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4962" w:type="dxa"/>
            <w:gridSpan w:val="4"/>
            <w:tcBorders>
              <w:top w:val="single" w:sz="4" w:space="0" w:color="auto"/>
              <w:left w:val="single" w:sz="4" w:space="0" w:color="auto"/>
              <w:bottom w:val="single" w:sz="4" w:space="0" w:color="auto"/>
              <w:right w:val="single" w:sz="4" w:space="0" w:color="auto"/>
            </w:tcBorders>
          </w:tcPr>
          <w:p w:rsidR="005B6FF2" w:rsidRPr="007265BF" w:rsidRDefault="005B6FF2" w:rsidP="002C6666">
            <w:pPr>
              <w:pStyle w:val="ad"/>
              <w:spacing w:before="0" w:after="0"/>
              <w:ind w:right="142"/>
              <w:jc w:val="right"/>
              <w:rPr>
                <w:b/>
                <w:szCs w:val="24"/>
              </w:rPr>
            </w:pPr>
            <w:r w:rsidRPr="007265BF">
              <w:rPr>
                <w:b/>
                <w:szCs w:val="24"/>
                <w:lang w:val="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b/>
                <w:szCs w:val="24"/>
                <w:lang w:val="ru-RU"/>
              </w:rPr>
            </w:pPr>
            <w:r w:rsidRPr="007265BF">
              <w:rPr>
                <w:b/>
                <w:szCs w:val="24"/>
              </w:rPr>
              <w:t>19210</w:t>
            </w:r>
            <w:r w:rsidRPr="007265BF">
              <w:rPr>
                <w:b/>
                <w:szCs w:val="24"/>
                <w:lang w:val="ru-RU"/>
              </w:rPr>
              <w:t>,0</w:t>
            </w:r>
          </w:p>
        </w:tc>
        <w:tc>
          <w:tcPr>
            <w:tcW w:w="1470"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b/>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5B6FF2" w:rsidRPr="007265BF" w:rsidRDefault="005B6FF2" w:rsidP="002C6666">
            <w:pPr>
              <w:pStyle w:val="ad"/>
              <w:spacing w:before="0" w:after="0"/>
              <w:jc w:val="center"/>
              <w:rPr>
                <w:b/>
                <w:szCs w:val="24"/>
              </w:rPr>
            </w:pPr>
            <w:r w:rsidRPr="007265BF">
              <w:rPr>
                <w:b/>
                <w:szCs w:val="24"/>
              </w:rPr>
              <w:t>1344,7</w:t>
            </w:r>
          </w:p>
        </w:tc>
      </w:tr>
    </w:tbl>
    <w:p w:rsidR="005B6FF2" w:rsidRPr="007265BF" w:rsidRDefault="005B6FF2" w:rsidP="005B6FF2">
      <w:pPr>
        <w:pStyle w:val="a3"/>
        <w:spacing w:line="240" w:lineRule="auto"/>
        <w:ind w:firstLine="0"/>
        <w:rPr>
          <w:sz w:val="16"/>
          <w:szCs w:val="16"/>
        </w:rPr>
      </w:pPr>
    </w:p>
    <w:p w:rsidR="005B6FF2" w:rsidRPr="00E05AAF" w:rsidRDefault="005B6FF2" w:rsidP="005B6FF2">
      <w:pPr>
        <w:pStyle w:val="a3"/>
        <w:spacing w:line="240" w:lineRule="auto"/>
      </w:pPr>
      <w:r w:rsidRPr="00E05AAF">
        <w:t>К эксплуатационным затратам относятся отчисления на текущий ремонт, затраты на электроэнергию, прочие неучтенные затраты (табл. 3)</w:t>
      </w:r>
    </w:p>
    <w:p w:rsidR="005B6FF2" w:rsidRPr="00E05AAF" w:rsidRDefault="005B6FF2" w:rsidP="005B6FF2">
      <w:pPr>
        <w:pStyle w:val="a3"/>
        <w:spacing w:line="240" w:lineRule="auto"/>
      </w:pPr>
      <w:r w:rsidRPr="00E05AAF">
        <w:t>Затраты на электроэнергию составят:</w:t>
      </w:r>
    </w:p>
    <w:p w:rsidR="005B6FF2" w:rsidRPr="007265BF" w:rsidRDefault="005B6FF2" w:rsidP="005B6FF2">
      <w:pPr>
        <w:pStyle w:val="04"/>
        <w:widowControl/>
        <w:suppressAutoHyphens w:val="0"/>
        <w:spacing w:before="0" w:after="0"/>
        <w:outlineLvl w:val="9"/>
        <w:rPr>
          <w:rFonts w:eastAsiaTheme="minorHAnsi" w:cs="Times New Roman"/>
          <w:szCs w:val="28"/>
        </w:rPr>
      </w:pPr>
      <w:r w:rsidRPr="007265BF">
        <w:rPr>
          <w:rFonts w:eastAsiaTheme="minorHAnsi" w:cs="Times New Roman"/>
          <w:szCs w:val="28"/>
        </w:rPr>
        <w:t>З</w:t>
      </w:r>
      <w:r w:rsidRPr="007265BF">
        <w:rPr>
          <w:rFonts w:eastAsiaTheme="minorHAnsi" w:cs="Times New Roman"/>
          <w:szCs w:val="28"/>
          <w:vertAlign w:val="subscript"/>
        </w:rPr>
        <w:t>э</w:t>
      </w:r>
      <w:r w:rsidRPr="007265BF">
        <w:rPr>
          <w:rFonts w:eastAsiaTheme="minorHAnsi" w:cs="Times New Roman"/>
          <w:szCs w:val="28"/>
        </w:rPr>
        <w:t xml:space="preserve"> = </w:t>
      </w:r>
      <w:r w:rsidRPr="007265BF">
        <w:rPr>
          <w:rFonts w:eastAsiaTheme="minorHAnsi" w:cs="Times New Roman"/>
          <w:i/>
          <w:szCs w:val="28"/>
        </w:rPr>
        <w:t>j</w:t>
      </w:r>
      <w:r w:rsidRPr="007265BF">
        <w:rPr>
          <w:rFonts w:eastAsiaTheme="minorHAnsi" w:cs="Times New Roman"/>
          <w:szCs w:val="28"/>
        </w:rPr>
        <w:t xml:space="preserve"> </w:t>
      </w:r>
      <w:r>
        <w:rPr>
          <w:rFonts w:eastAsiaTheme="minorHAnsi" w:cs="Times New Roman"/>
          <w:szCs w:val="28"/>
        </w:rPr>
        <w:sym w:font="Symbol" w:char="F0D7"/>
      </w:r>
      <w:r w:rsidRPr="007265BF">
        <w:rPr>
          <w:rFonts w:eastAsiaTheme="minorHAnsi" w:cs="Times New Roman"/>
          <w:szCs w:val="28"/>
        </w:rPr>
        <w:t xml:space="preserve"> </w:t>
      </w:r>
      <w:r w:rsidRPr="007265BF">
        <w:rPr>
          <w:rFonts w:eastAsiaTheme="minorHAnsi" w:cs="Times New Roman"/>
          <w:i/>
          <w:szCs w:val="28"/>
        </w:rPr>
        <w:t>N</w:t>
      </w:r>
      <w:r w:rsidRPr="007265BF">
        <w:rPr>
          <w:rFonts w:eastAsiaTheme="minorHAnsi" w:cs="Times New Roman"/>
          <w:szCs w:val="28"/>
          <w:vertAlign w:val="subscript"/>
        </w:rPr>
        <w:t>p</w:t>
      </w:r>
      <w:r>
        <w:rPr>
          <w:rFonts w:eastAsiaTheme="minorHAnsi" w:cs="Times New Roman"/>
          <w:szCs w:val="28"/>
          <w:vertAlign w:val="subscript"/>
        </w:rPr>
        <w:t xml:space="preserve"> </w:t>
      </w:r>
      <w:r>
        <w:rPr>
          <w:rFonts w:eastAsiaTheme="minorHAnsi" w:cs="Times New Roman"/>
          <w:szCs w:val="28"/>
        </w:rPr>
        <w:sym w:font="Symbol" w:char="F0D7"/>
      </w:r>
      <w:r w:rsidRPr="007265BF">
        <w:rPr>
          <w:rFonts w:eastAsiaTheme="minorHAnsi" w:cs="Times New Roman"/>
          <w:szCs w:val="28"/>
        </w:rPr>
        <w:t xml:space="preserve"> 153 </w:t>
      </w:r>
      <w:r>
        <w:rPr>
          <w:rFonts w:eastAsiaTheme="minorHAnsi" w:cs="Times New Roman"/>
          <w:szCs w:val="28"/>
        </w:rPr>
        <w:sym w:font="Symbol" w:char="F0D7"/>
      </w:r>
      <w:r w:rsidRPr="007265BF">
        <w:rPr>
          <w:rFonts w:eastAsiaTheme="minorHAnsi" w:cs="Times New Roman"/>
          <w:szCs w:val="28"/>
        </w:rPr>
        <w:t xml:space="preserve"> </w:t>
      </w:r>
      <w:r w:rsidRPr="007265BF">
        <w:rPr>
          <w:rFonts w:eastAsiaTheme="minorHAnsi" w:cs="Times New Roman"/>
          <w:i/>
          <w:szCs w:val="28"/>
        </w:rPr>
        <w:t>T</w:t>
      </w:r>
      <w:r>
        <w:rPr>
          <w:rFonts w:eastAsiaTheme="minorHAnsi" w:cs="Times New Roman"/>
          <w:szCs w:val="28"/>
        </w:rPr>
        <w:t xml:space="preserve"> </w:t>
      </w:r>
      <w:r>
        <w:rPr>
          <w:rFonts w:eastAsiaTheme="minorHAnsi" w:cs="Times New Roman"/>
          <w:szCs w:val="28"/>
        </w:rPr>
        <w:sym w:font="Symbol" w:char="F0D7"/>
      </w:r>
      <w:r w:rsidRPr="007265BF">
        <w:rPr>
          <w:rFonts w:eastAsiaTheme="minorHAnsi" w:cs="Times New Roman"/>
          <w:szCs w:val="28"/>
        </w:rPr>
        <w:t xml:space="preserve"> </w:t>
      </w:r>
      <w:r>
        <w:rPr>
          <w:rFonts w:eastAsiaTheme="minorHAnsi" w:cs="Times New Roman"/>
          <w:szCs w:val="28"/>
        </w:rPr>
        <w:t>σ</w:t>
      </w:r>
      <w:r w:rsidRPr="007265BF">
        <w:rPr>
          <w:rFonts w:eastAsiaTheme="minorHAnsi" w:cs="Times New Roman"/>
          <w:szCs w:val="28"/>
        </w:rPr>
        <w:t xml:space="preserve"> = 1,03 </w:t>
      </w:r>
      <w:r>
        <w:rPr>
          <w:rFonts w:eastAsiaTheme="minorHAnsi" w:cs="Times New Roman"/>
          <w:szCs w:val="28"/>
        </w:rPr>
        <w:sym w:font="Symbol" w:char="F0D7"/>
      </w:r>
      <w:r w:rsidRPr="007265BF">
        <w:rPr>
          <w:rFonts w:eastAsiaTheme="minorHAnsi" w:cs="Times New Roman"/>
          <w:szCs w:val="28"/>
        </w:rPr>
        <w:t xml:space="preserve"> 10 </w:t>
      </w:r>
      <w:r>
        <w:rPr>
          <w:rFonts w:eastAsiaTheme="minorHAnsi" w:cs="Times New Roman"/>
          <w:szCs w:val="28"/>
        </w:rPr>
        <w:sym w:font="Symbol" w:char="F0D7"/>
      </w:r>
      <w:r w:rsidRPr="007265BF">
        <w:rPr>
          <w:rFonts w:eastAsiaTheme="minorHAnsi" w:cs="Times New Roman"/>
          <w:szCs w:val="28"/>
        </w:rPr>
        <w:t xml:space="preserve"> 153 </w:t>
      </w:r>
      <w:r>
        <w:rPr>
          <w:rFonts w:eastAsiaTheme="minorHAnsi" w:cs="Times New Roman"/>
          <w:szCs w:val="28"/>
        </w:rPr>
        <w:sym w:font="Symbol" w:char="F0D7"/>
      </w:r>
      <w:r w:rsidRPr="007265BF">
        <w:rPr>
          <w:rFonts w:eastAsiaTheme="minorHAnsi" w:cs="Times New Roman"/>
          <w:szCs w:val="28"/>
        </w:rPr>
        <w:t xml:space="preserve"> 24 </w:t>
      </w:r>
      <w:r>
        <w:rPr>
          <w:rFonts w:eastAsiaTheme="minorHAnsi" w:cs="Times New Roman"/>
          <w:szCs w:val="28"/>
        </w:rPr>
        <w:sym w:font="Symbol" w:char="F0D7"/>
      </w:r>
      <w:r w:rsidRPr="007265BF">
        <w:rPr>
          <w:rFonts w:eastAsiaTheme="minorHAnsi" w:cs="Times New Roman"/>
          <w:szCs w:val="28"/>
        </w:rPr>
        <w:t xml:space="preserve"> 0 = 0 р</w:t>
      </w:r>
      <w:r>
        <w:rPr>
          <w:rFonts w:eastAsiaTheme="minorHAnsi" w:cs="Times New Roman"/>
          <w:szCs w:val="28"/>
        </w:rPr>
        <w:t>уб</w:t>
      </w:r>
      <w:r w:rsidRPr="007265BF">
        <w:rPr>
          <w:rFonts w:eastAsiaTheme="minorHAnsi" w:cs="Times New Roman"/>
          <w:szCs w:val="28"/>
        </w:rPr>
        <w:t>.,</w:t>
      </w:r>
    </w:p>
    <w:p w:rsidR="005B6FF2" w:rsidRDefault="005B6FF2" w:rsidP="005B6FF2">
      <w:pPr>
        <w:pStyle w:val="a3"/>
        <w:spacing w:line="240" w:lineRule="auto"/>
        <w:ind w:firstLine="0"/>
      </w:pPr>
      <w:r w:rsidRPr="00E05AAF">
        <w:t xml:space="preserve">где </w:t>
      </w:r>
      <w:r w:rsidRPr="007C5C71">
        <w:rPr>
          <w:i/>
        </w:rPr>
        <w:t>j</w:t>
      </w:r>
      <w:r w:rsidRPr="00E05AAF">
        <w:t xml:space="preserve"> = 1,03 </w:t>
      </w:r>
      <w:r w:rsidRPr="007C5C71">
        <w:t xml:space="preserve">– </w:t>
      </w:r>
      <w:r w:rsidRPr="00E05AAF">
        <w:t>коэффициент, учитывающий расходы на вспомогательные материалы;</w:t>
      </w:r>
      <w:r>
        <w:t xml:space="preserve"> </w:t>
      </w:r>
      <w:r w:rsidRPr="007265BF">
        <w:rPr>
          <w:i/>
        </w:rPr>
        <w:t>N</w:t>
      </w:r>
      <w:r w:rsidRPr="007265BF">
        <w:rPr>
          <w:vertAlign w:val="subscript"/>
        </w:rPr>
        <w:t>p</w:t>
      </w:r>
      <w:r>
        <w:t xml:space="preserve"> – </w:t>
      </w:r>
      <w:r w:rsidRPr="00E05AAF">
        <w:t>мощность рабочих агрегатов, кВт;</w:t>
      </w:r>
      <w:r>
        <w:t xml:space="preserve"> </w:t>
      </w:r>
      <w:r w:rsidRPr="007265BF">
        <w:rPr>
          <w:i/>
        </w:rPr>
        <w:t>T</w:t>
      </w:r>
      <w:r w:rsidRPr="00E05AAF">
        <w:t xml:space="preserve"> </w:t>
      </w:r>
      <w:r>
        <w:t xml:space="preserve">– </w:t>
      </w:r>
      <w:r w:rsidRPr="00E05AAF">
        <w:t>количество часов работы агрегатов в сутки;</w:t>
      </w:r>
      <w:r>
        <w:t xml:space="preserve"> σ – </w:t>
      </w:r>
      <w:r w:rsidRPr="00E05AAF">
        <w:t>4,15 рубля 1</w:t>
      </w:r>
      <w:r>
        <w:t> </w:t>
      </w:r>
      <w:r w:rsidRPr="00E05AAF">
        <w:t>кВт</w:t>
      </w:r>
      <w:r>
        <w:sym w:font="Symbol" w:char="F0D7"/>
      </w:r>
      <w:r w:rsidRPr="00E05AAF">
        <w:t xml:space="preserve">час стоимость электроэнергии. </w:t>
      </w:r>
    </w:p>
    <w:p w:rsidR="005B6FF2" w:rsidRPr="00E05AAF" w:rsidRDefault="005B6FF2" w:rsidP="005B6FF2">
      <w:pPr>
        <w:pStyle w:val="a3"/>
        <w:spacing w:before="120" w:after="60" w:line="240" w:lineRule="auto"/>
        <w:ind w:firstLine="0"/>
      </w:pPr>
      <w:r w:rsidRPr="00E05AAF">
        <w:t xml:space="preserve">Таблица 3 </w:t>
      </w:r>
      <w:r>
        <w:t xml:space="preserve">– </w:t>
      </w:r>
      <w:r w:rsidRPr="00E05AAF">
        <w:t>Эксплуатационные затраты</w:t>
      </w:r>
    </w:p>
    <w:tbl>
      <w:tblPr>
        <w:tblStyle w:val="TableNormal"/>
        <w:tblW w:w="935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134"/>
        <w:gridCol w:w="5529"/>
        <w:gridCol w:w="2693"/>
      </w:tblGrid>
      <w:tr w:rsidR="005B6FF2" w:rsidRPr="007E2EB1" w:rsidTr="002C6666">
        <w:trPr>
          <w:trHeight w:val="2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B6FF2" w:rsidRPr="007E2EB1" w:rsidRDefault="005B6FF2" w:rsidP="002C6666">
            <w:pPr>
              <w:pStyle w:val="ad"/>
              <w:spacing w:before="0" w:after="0"/>
              <w:jc w:val="center"/>
            </w:pPr>
            <w:r w:rsidRPr="007E2EB1">
              <w:t>№</w:t>
            </w:r>
            <w:r>
              <w:t xml:space="preserve"> </w:t>
            </w:r>
            <w:r w:rsidRPr="007E2EB1">
              <w:t>п/п</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5B6FF2" w:rsidRPr="007E2EB1" w:rsidRDefault="005B6FF2" w:rsidP="002C6666">
            <w:pPr>
              <w:pStyle w:val="ad"/>
              <w:spacing w:before="0" w:after="0"/>
              <w:jc w:val="center"/>
            </w:pPr>
            <w:r w:rsidRPr="007E2EB1">
              <w:t>Статьи затрат</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6FF2" w:rsidRPr="009C43EA" w:rsidRDefault="005B6FF2" w:rsidP="002C6666">
            <w:pPr>
              <w:pStyle w:val="ad"/>
              <w:spacing w:before="0" w:after="0"/>
              <w:jc w:val="center"/>
              <w:rPr>
                <w:lang w:val="ru-RU"/>
              </w:rPr>
            </w:pPr>
            <w:r w:rsidRPr="009C43EA">
              <w:rPr>
                <w:lang w:val="ru-RU"/>
              </w:rPr>
              <w:t>Сумма, тыс.</w:t>
            </w:r>
            <w:r>
              <w:rPr>
                <w:lang w:val="ru-RU"/>
              </w:rPr>
              <w:t xml:space="preserve"> </w:t>
            </w:r>
            <w:r w:rsidRPr="009C43EA">
              <w:rPr>
                <w:lang w:val="ru-RU"/>
              </w:rPr>
              <w:t>руб.</w:t>
            </w:r>
          </w:p>
        </w:tc>
      </w:tr>
      <w:tr w:rsidR="005B6FF2" w:rsidRPr="007E2EB1" w:rsidTr="002C6666">
        <w:trPr>
          <w:trHeight w:val="2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B6FF2" w:rsidRPr="009C43EA" w:rsidRDefault="005B6FF2" w:rsidP="002C6666">
            <w:pPr>
              <w:pStyle w:val="ad"/>
              <w:spacing w:before="0" w:after="0"/>
              <w:jc w:val="center"/>
              <w:rPr>
                <w:lang w:val="ru-RU"/>
              </w:rPr>
            </w:pPr>
            <w:r w:rsidRPr="009C43EA">
              <w:rPr>
                <w:lang w:val="ru-RU"/>
              </w:rPr>
              <w:t>2</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5B6FF2" w:rsidRPr="009C43EA" w:rsidRDefault="005B6FF2" w:rsidP="002C6666">
            <w:pPr>
              <w:pStyle w:val="ad"/>
              <w:spacing w:before="0" w:after="0"/>
              <w:rPr>
                <w:lang w:val="ru-RU"/>
              </w:rPr>
            </w:pPr>
            <w:r w:rsidRPr="009C43EA">
              <w:rPr>
                <w:lang w:val="ru-RU"/>
              </w:rPr>
              <w:t>Отчисления на текущий ремонт</w:t>
            </w:r>
          </w:p>
        </w:tc>
        <w:tc>
          <w:tcPr>
            <w:tcW w:w="2693" w:type="dxa"/>
            <w:tcBorders>
              <w:top w:val="single" w:sz="4" w:space="0" w:color="000000"/>
              <w:left w:val="single" w:sz="4" w:space="0" w:color="000000"/>
              <w:bottom w:val="single" w:sz="4" w:space="0" w:color="000000"/>
              <w:right w:val="single" w:sz="4" w:space="0" w:color="000000"/>
            </w:tcBorders>
            <w:vAlign w:val="center"/>
          </w:tcPr>
          <w:p w:rsidR="005B6FF2" w:rsidRPr="007265BF" w:rsidRDefault="005B6FF2" w:rsidP="002C6666">
            <w:pPr>
              <w:pStyle w:val="ad"/>
              <w:spacing w:before="0" w:after="0"/>
              <w:jc w:val="center"/>
            </w:pPr>
            <w:r w:rsidRPr="007265BF">
              <w:t>192,1</w:t>
            </w:r>
          </w:p>
        </w:tc>
      </w:tr>
      <w:tr w:rsidR="005B6FF2" w:rsidRPr="007E2EB1" w:rsidTr="002C6666">
        <w:trPr>
          <w:trHeight w:val="2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B6FF2" w:rsidRPr="009C43EA" w:rsidRDefault="005B6FF2" w:rsidP="002C6666">
            <w:pPr>
              <w:pStyle w:val="ad"/>
              <w:spacing w:before="0" w:after="0"/>
              <w:jc w:val="center"/>
              <w:rPr>
                <w:lang w:val="ru-RU"/>
              </w:rPr>
            </w:pPr>
            <w:r w:rsidRPr="009C43EA">
              <w:rPr>
                <w:lang w:val="ru-RU"/>
              </w:rPr>
              <w:t>3</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5B6FF2" w:rsidRPr="009C43EA" w:rsidRDefault="005B6FF2" w:rsidP="002C6666">
            <w:pPr>
              <w:pStyle w:val="ad"/>
              <w:spacing w:before="0" w:after="0"/>
              <w:rPr>
                <w:lang w:val="ru-RU"/>
              </w:rPr>
            </w:pPr>
            <w:r w:rsidRPr="009C43EA">
              <w:rPr>
                <w:lang w:val="ru-RU"/>
              </w:rPr>
              <w:t>Стоимость электроэнергии</w:t>
            </w:r>
          </w:p>
        </w:tc>
        <w:tc>
          <w:tcPr>
            <w:tcW w:w="2693" w:type="dxa"/>
            <w:tcBorders>
              <w:top w:val="single" w:sz="4" w:space="0" w:color="000000"/>
              <w:left w:val="single" w:sz="4" w:space="0" w:color="000000"/>
              <w:bottom w:val="single" w:sz="4" w:space="0" w:color="000000"/>
              <w:right w:val="single" w:sz="4" w:space="0" w:color="000000"/>
            </w:tcBorders>
            <w:vAlign w:val="center"/>
          </w:tcPr>
          <w:p w:rsidR="005B6FF2" w:rsidRPr="007265BF" w:rsidRDefault="005B6FF2" w:rsidP="002C6666">
            <w:pPr>
              <w:pStyle w:val="ad"/>
              <w:spacing w:before="0" w:after="0"/>
              <w:jc w:val="center"/>
            </w:pPr>
            <w:r w:rsidRPr="007265BF">
              <w:t>0</w:t>
            </w:r>
          </w:p>
        </w:tc>
      </w:tr>
      <w:tr w:rsidR="005B6FF2" w:rsidRPr="007E2EB1" w:rsidTr="002C6666">
        <w:trPr>
          <w:trHeight w:val="2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B6FF2" w:rsidRPr="009C43EA" w:rsidRDefault="005B6FF2" w:rsidP="002C6666">
            <w:pPr>
              <w:pStyle w:val="ad"/>
              <w:spacing w:before="0" w:after="0"/>
              <w:jc w:val="center"/>
              <w:rPr>
                <w:lang w:val="ru-RU"/>
              </w:rPr>
            </w:pPr>
            <w:r w:rsidRPr="009C43EA">
              <w:rPr>
                <w:lang w:val="ru-RU"/>
              </w:rPr>
              <w:t>4</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5B6FF2" w:rsidRPr="009C43EA" w:rsidRDefault="005B6FF2" w:rsidP="002C6666">
            <w:pPr>
              <w:pStyle w:val="ad"/>
              <w:spacing w:before="0" w:after="0"/>
              <w:rPr>
                <w:lang w:val="ru-RU"/>
              </w:rPr>
            </w:pPr>
            <w:r w:rsidRPr="009C43EA">
              <w:rPr>
                <w:lang w:val="ru-RU"/>
              </w:rPr>
              <w:t>Итого прямых эксплуатационных затрат</w:t>
            </w:r>
          </w:p>
        </w:tc>
        <w:tc>
          <w:tcPr>
            <w:tcW w:w="2693" w:type="dxa"/>
            <w:tcBorders>
              <w:top w:val="single" w:sz="4" w:space="0" w:color="000000"/>
              <w:left w:val="single" w:sz="4" w:space="0" w:color="000000"/>
              <w:bottom w:val="single" w:sz="4" w:space="0" w:color="000000"/>
              <w:right w:val="single" w:sz="4" w:space="0" w:color="000000"/>
            </w:tcBorders>
            <w:vAlign w:val="center"/>
          </w:tcPr>
          <w:p w:rsidR="005B6FF2" w:rsidRPr="007265BF" w:rsidRDefault="005B6FF2" w:rsidP="002C6666">
            <w:pPr>
              <w:pStyle w:val="ad"/>
              <w:spacing w:before="0" w:after="0"/>
              <w:jc w:val="center"/>
            </w:pPr>
            <w:r w:rsidRPr="007265BF">
              <w:t>192,1</w:t>
            </w:r>
          </w:p>
        </w:tc>
      </w:tr>
      <w:tr w:rsidR="005B6FF2" w:rsidRPr="007E2EB1" w:rsidTr="002C6666">
        <w:trPr>
          <w:trHeight w:val="2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B6FF2" w:rsidRPr="009C43EA" w:rsidRDefault="005B6FF2" w:rsidP="002C6666">
            <w:pPr>
              <w:pStyle w:val="ad"/>
              <w:spacing w:before="0" w:after="0"/>
              <w:jc w:val="center"/>
              <w:rPr>
                <w:lang w:val="ru-RU"/>
              </w:rPr>
            </w:pPr>
            <w:r w:rsidRPr="009C43EA">
              <w:rPr>
                <w:lang w:val="ru-RU"/>
              </w:rPr>
              <w:t>5</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5B6FF2" w:rsidRPr="007E2EB1" w:rsidRDefault="005B6FF2" w:rsidP="002C6666">
            <w:pPr>
              <w:pStyle w:val="ad"/>
              <w:spacing w:before="0" w:after="0"/>
            </w:pPr>
            <w:r w:rsidRPr="007E2EB1">
              <w:t>Прочие неучтенные затраты</w:t>
            </w:r>
          </w:p>
        </w:tc>
        <w:tc>
          <w:tcPr>
            <w:tcW w:w="2693" w:type="dxa"/>
            <w:tcBorders>
              <w:top w:val="single" w:sz="4" w:space="0" w:color="000000"/>
              <w:left w:val="single" w:sz="4" w:space="0" w:color="000000"/>
              <w:bottom w:val="single" w:sz="4" w:space="0" w:color="000000"/>
              <w:right w:val="single" w:sz="4" w:space="0" w:color="000000"/>
            </w:tcBorders>
            <w:vAlign w:val="center"/>
          </w:tcPr>
          <w:p w:rsidR="005B6FF2" w:rsidRPr="007265BF" w:rsidRDefault="005B6FF2" w:rsidP="002C6666">
            <w:pPr>
              <w:pStyle w:val="ad"/>
              <w:spacing w:before="0" w:after="0"/>
              <w:jc w:val="center"/>
            </w:pPr>
            <w:r w:rsidRPr="007265BF">
              <w:t>19,21</w:t>
            </w:r>
          </w:p>
        </w:tc>
      </w:tr>
      <w:tr w:rsidR="005B6FF2" w:rsidRPr="007E2EB1" w:rsidTr="002C6666">
        <w:trPr>
          <w:trHeight w:val="2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B6FF2" w:rsidRPr="007E2EB1" w:rsidRDefault="005B6FF2" w:rsidP="002C6666">
            <w:pPr>
              <w:pStyle w:val="ad"/>
              <w:spacing w:before="0" w:after="0"/>
              <w:jc w:val="center"/>
            </w:pPr>
            <w:r w:rsidRPr="007E2EB1">
              <w:t>6</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5B6FF2" w:rsidRPr="007E2EB1" w:rsidRDefault="005B6FF2" w:rsidP="002C6666">
            <w:pPr>
              <w:pStyle w:val="ad"/>
              <w:spacing w:before="0" w:after="0"/>
            </w:pPr>
            <w:r w:rsidRPr="007E2EB1">
              <w:t>Амортизационные отчисления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5B6FF2" w:rsidRPr="007265BF" w:rsidRDefault="005B6FF2" w:rsidP="002C6666">
            <w:pPr>
              <w:pStyle w:val="ad"/>
              <w:spacing w:before="0" w:after="0"/>
              <w:jc w:val="center"/>
            </w:pPr>
            <w:r w:rsidRPr="007265BF">
              <w:t>1344,7</w:t>
            </w:r>
          </w:p>
        </w:tc>
      </w:tr>
      <w:tr w:rsidR="005B6FF2" w:rsidRPr="007E2EB1" w:rsidTr="002C6666">
        <w:trPr>
          <w:trHeight w:val="2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B6FF2" w:rsidRPr="007E2EB1" w:rsidRDefault="005B6FF2" w:rsidP="002C6666">
            <w:pPr>
              <w:pStyle w:val="ad"/>
              <w:spacing w:before="0" w:after="0"/>
              <w:jc w:val="center"/>
            </w:pPr>
            <w:r w:rsidRPr="007E2EB1">
              <w:t>7</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5B6FF2" w:rsidRPr="007E2EB1" w:rsidRDefault="005B6FF2" w:rsidP="002C6666">
            <w:pPr>
              <w:pStyle w:val="ad"/>
              <w:spacing w:before="0" w:after="0"/>
            </w:pPr>
            <w:r w:rsidRPr="007E2EB1">
              <w:t>Всего (</w:t>
            </w:r>
            <w:r w:rsidRPr="007265BF">
              <w:rPr>
                <w:i/>
              </w:rPr>
              <w:t>С</w:t>
            </w:r>
            <w:r w:rsidRPr="007265BF">
              <w:rPr>
                <w:i/>
                <w:vertAlign w:val="subscript"/>
              </w:rPr>
              <w:t>k</w:t>
            </w:r>
            <w:r w:rsidRPr="007E2EB1">
              <w:t>)</w:t>
            </w:r>
          </w:p>
        </w:tc>
        <w:tc>
          <w:tcPr>
            <w:tcW w:w="2693" w:type="dxa"/>
            <w:tcBorders>
              <w:top w:val="single" w:sz="4" w:space="0" w:color="000000"/>
              <w:left w:val="single" w:sz="4" w:space="0" w:color="000000"/>
              <w:bottom w:val="single" w:sz="4" w:space="0" w:color="000000"/>
              <w:right w:val="single" w:sz="4" w:space="0" w:color="000000"/>
            </w:tcBorders>
            <w:vAlign w:val="center"/>
          </w:tcPr>
          <w:p w:rsidR="005B6FF2" w:rsidRPr="007265BF" w:rsidRDefault="005B6FF2" w:rsidP="002C6666">
            <w:pPr>
              <w:pStyle w:val="ad"/>
              <w:spacing w:before="0" w:after="0"/>
              <w:jc w:val="center"/>
            </w:pPr>
            <w:r w:rsidRPr="007265BF">
              <w:t>1556,01</w:t>
            </w:r>
          </w:p>
        </w:tc>
      </w:tr>
    </w:tbl>
    <w:p w:rsidR="005B6FF2" w:rsidRPr="0057254A" w:rsidRDefault="005B6FF2" w:rsidP="005B6FF2">
      <w:pPr>
        <w:pStyle w:val="00"/>
        <w:spacing w:line="240" w:lineRule="auto"/>
        <w:rPr>
          <w:sz w:val="16"/>
          <w:szCs w:val="16"/>
        </w:rPr>
      </w:pPr>
    </w:p>
    <w:p w:rsidR="005B6FF2" w:rsidRPr="00E05AAF" w:rsidRDefault="005B6FF2" w:rsidP="005B6FF2">
      <w:pPr>
        <w:pStyle w:val="a3"/>
        <w:spacing w:line="240" w:lineRule="auto"/>
      </w:pPr>
      <w:r w:rsidRPr="00E05AAF">
        <w:t>Себестоимость 1 м</w:t>
      </w:r>
      <w:r w:rsidRPr="007C5C71">
        <w:rPr>
          <w:vertAlign w:val="superscript"/>
        </w:rPr>
        <w:t>3</w:t>
      </w:r>
      <w:r w:rsidRPr="00E05AAF">
        <w:t xml:space="preserve"> очищенной воды составляет:</w:t>
      </w:r>
    </w:p>
    <w:p w:rsidR="005B6FF2" w:rsidRPr="00E05AAF" w:rsidRDefault="005B6FF2" w:rsidP="005B6FF2">
      <w:pPr>
        <w:pStyle w:val="a3"/>
        <w:spacing w:line="240" w:lineRule="auto"/>
        <w:ind w:firstLine="0"/>
        <w:jc w:val="center"/>
      </w:pPr>
      <w:r w:rsidRPr="007C5C71">
        <w:rPr>
          <w:i/>
        </w:rPr>
        <w:t>S</w:t>
      </w:r>
      <w:r w:rsidRPr="007C5C71">
        <w:rPr>
          <w:i/>
          <w:vertAlign w:val="subscript"/>
        </w:rPr>
        <w:t>b</w:t>
      </w:r>
      <w:r w:rsidRPr="007C5C71">
        <w:t xml:space="preserve"> </w:t>
      </w:r>
      <w:r w:rsidRPr="00E05AAF">
        <w:t xml:space="preserve">= </w:t>
      </w:r>
      <w:r w:rsidRPr="007C5C71">
        <w:rPr>
          <w:i/>
        </w:rPr>
        <w:t>C</w:t>
      </w:r>
      <w:r w:rsidRPr="007C5C71">
        <w:rPr>
          <w:i/>
          <w:vertAlign w:val="subscript"/>
        </w:rPr>
        <w:t>k</w:t>
      </w:r>
      <w:r w:rsidRPr="00E05AAF">
        <w:t xml:space="preserve"> </w:t>
      </w:r>
      <w:r>
        <w:sym w:font="Symbol" w:char="F0D7"/>
      </w:r>
      <w:r w:rsidRPr="007C5C71">
        <w:t xml:space="preserve"> </w:t>
      </w:r>
      <w:r w:rsidRPr="00E05AAF">
        <w:t xml:space="preserve">1000 / </w:t>
      </w:r>
      <w:r>
        <w:t>∑</w:t>
      </w:r>
      <w:r w:rsidRPr="007C5C71">
        <w:rPr>
          <w:i/>
        </w:rPr>
        <w:t>Q</w:t>
      </w:r>
      <w:r w:rsidRPr="007C5C71">
        <w:rPr>
          <w:vertAlign w:val="subscript"/>
        </w:rPr>
        <w:t>год</w:t>
      </w:r>
      <w:r w:rsidRPr="00E05AAF">
        <w:t xml:space="preserve"> = 1556,01</w:t>
      </w:r>
      <w:r w:rsidRPr="007C5C71">
        <w:t xml:space="preserve"> </w:t>
      </w:r>
      <w:r>
        <w:rPr>
          <w:lang w:val="en-US"/>
        </w:rPr>
        <w:sym w:font="Symbol" w:char="F0D7"/>
      </w:r>
      <w:r w:rsidRPr="00E05AAF">
        <w:t xml:space="preserve"> 1000 / 26306055 = 0,059 р</w:t>
      </w:r>
      <w:r>
        <w:t>уб</w:t>
      </w:r>
      <w:r w:rsidRPr="00E05AAF">
        <w:t>.</w:t>
      </w:r>
    </w:p>
    <w:p w:rsidR="005B6FF2" w:rsidRPr="00E05AAF" w:rsidRDefault="005B6FF2" w:rsidP="005B6FF2">
      <w:pPr>
        <w:pStyle w:val="a3"/>
        <w:spacing w:line="240" w:lineRule="auto"/>
      </w:pPr>
      <w:r w:rsidRPr="00E05AAF">
        <w:t>Технико-экономические показатели очистки дренажно-сбросных вод на мобильной станции очистке представлены в таблиц</w:t>
      </w:r>
      <w:r>
        <w:t>ах</w:t>
      </w:r>
      <w:r w:rsidRPr="00E05AAF">
        <w:t xml:space="preserve"> 4,</w:t>
      </w:r>
      <w:r>
        <w:t xml:space="preserve"> </w:t>
      </w:r>
      <w:r w:rsidRPr="00E05AAF">
        <w:t>5.</w:t>
      </w:r>
    </w:p>
    <w:p w:rsidR="005B6FF2" w:rsidRPr="00E05AAF" w:rsidRDefault="005B6FF2" w:rsidP="005B6FF2">
      <w:pPr>
        <w:pStyle w:val="a3"/>
        <w:spacing w:before="120" w:after="60" w:line="240" w:lineRule="auto"/>
        <w:ind w:firstLine="0"/>
      </w:pPr>
      <w:r>
        <w:rPr>
          <w:noProof/>
          <w:lang w:bidi="ar-SA"/>
        </w:rPr>
        <mc:AlternateContent>
          <mc:Choice Requires="wps">
            <w:drawing>
              <wp:anchor distT="0" distB="0" distL="114300" distR="114300" simplePos="0" relativeHeight="251674624" behindDoc="0" locked="0" layoutInCell="1" allowOverlap="1" wp14:anchorId="4621597A" wp14:editId="0872797C">
                <wp:simplePos x="0" y="0"/>
                <wp:positionH relativeFrom="column">
                  <wp:posOffset>-5080</wp:posOffset>
                </wp:positionH>
                <wp:positionV relativeFrom="paragraph">
                  <wp:posOffset>-388620</wp:posOffset>
                </wp:positionV>
                <wp:extent cx="5953125" cy="370205"/>
                <wp:effectExtent l="4445" t="1905" r="0" b="0"/>
                <wp:wrapNone/>
                <wp:docPr id="40" name="Text Box 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1597A" id="Text Box 1682" o:spid="_x0000_s1040" type="#_x0000_t202" style="position:absolute;left:0;text-align:left;margin-left:-.4pt;margin-top:-30.6pt;width:468.75pt;height:2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" filled="f" stroked="f">
                <v:textbox>
                  <w:txbxContent>
                    <w:p w:rsidR="005B6FF2" w:rsidRPr="008B1FD9" w:rsidRDefault="005B6FF2" w:rsidP="005B6FF2">
                      <w:pPr>
                        <w:pStyle w:val="af2"/>
                      </w:pPr>
                      <w:r>
                        <w:t>15</w:t>
                      </w:r>
                    </w:p>
                  </w:txbxContent>
                </v:textbox>
              </v:shape>
            </w:pict>
          </mc:Fallback>
        </mc:AlternateContent>
      </w:r>
      <w:r>
        <w:t xml:space="preserve">Таблица 4 – </w:t>
      </w:r>
      <w:r w:rsidRPr="00E05AAF">
        <w:t>Технико-экономические показатели системы очистки ДСВ</w:t>
      </w:r>
    </w:p>
    <w:tbl>
      <w:tblPr>
        <w:tblStyle w:val="TableNormal"/>
        <w:tblW w:w="935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7"/>
        <w:gridCol w:w="4678"/>
        <w:gridCol w:w="992"/>
        <w:gridCol w:w="1672"/>
        <w:gridCol w:w="1447"/>
      </w:tblGrid>
      <w:tr w:rsidR="005B6FF2" w:rsidRPr="007C5C71" w:rsidTr="002C6666">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w:t>
            </w:r>
            <w:r w:rsidRPr="007C5C71">
              <w:rPr>
                <w:lang w:val="ru-RU"/>
              </w:rPr>
              <w:br/>
            </w:r>
            <w:r w:rsidRPr="007C5C71">
              <w:t>п/п</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Наименование</w:t>
            </w:r>
            <w:r>
              <w:rPr>
                <w:lang w:val="ru-RU"/>
              </w:rPr>
              <w:t xml:space="preserve"> </w:t>
            </w:r>
            <w:r w:rsidRPr="007C5C71">
              <w:t>показателей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Обозна</w:t>
            </w:r>
            <w:r>
              <w:rPr>
                <w:lang w:val="ru-RU"/>
              </w:rPr>
              <w:softHyphen/>
            </w:r>
            <w:r w:rsidRPr="007C5C71">
              <w:t>чения</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Единицы</w:t>
            </w:r>
            <w:r w:rsidRPr="007C5C71">
              <w:rPr>
                <w:lang w:val="ru-RU"/>
              </w:rPr>
              <w:br/>
            </w:r>
            <w:r w:rsidRPr="007C5C71">
              <w:t>измерения</w:t>
            </w:r>
          </w:p>
        </w:tc>
        <w:tc>
          <w:tcPr>
            <w:tcW w:w="1447"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Значения</w:t>
            </w:r>
          </w:p>
        </w:tc>
      </w:tr>
      <w:tr w:rsidR="005B6FF2" w:rsidRPr="007C5C71" w:rsidTr="002C6666">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1</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lang w:val="ru-RU"/>
              </w:rPr>
            </w:pPr>
            <w:r w:rsidRPr="007C5C71">
              <w:rPr>
                <w:lang w:val="ru-RU"/>
              </w:rPr>
              <w:t>Годовая производительность системы ОДС</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rPr>
                <w:i/>
              </w:rPr>
              <w:t>Q</w:t>
            </w:r>
            <w:r w:rsidRPr="007C5C71">
              <w:rPr>
                <w:vertAlign w:val="subscript"/>
              </w:rPr>
              <w:t>г</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тыс. м</w:t>
            </w:r>
            <w:r w:rsidRPr="007C5C71">
              <w:rPr>
                <w:vertAlign w:val="superscript"/>
              </w:rPr>
              <w:t>3</w:t>
            </w:r>
          </w:p>
        </w:tc>
        <w:tc>
          <w:tcPr>
            <w:tcW w:w="1447"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26296,875</w:t>
            </w:r>
          </w:p>
        </w:tc>
      </w:tr>
      <w:tr w:rsidR="005B6FF2" w:rsidRPr="007C5C71" w:rsidTr="002C6666">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2</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pPr>
            <w:r w:rsidRPr="007C5C71">
              <w:t>Строительная стоимость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i/>
              </w:rPr>
            </w:pPr>
            <w:r w:rsidRPr="007C5C71">
              <w:rPr>
                <w:i/>
              </w:rPr>
              <w:t>К</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тыс. руб.</w:t>
            </w:r>
          </w:p>
        </w:tc>
        <w:tc>
          <w:tcPr>
            <w:tcW w:w="1447"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lang w:val="ru-RU"/>
              </w:rPr>
            </w:pPr>
            <w:r w:rsidRPr="007C5C71">
              <w:t>19210</w:t>
            </w:r>
            <w:r>
              <w:rPr>
                <w:lang w:val="ru-RU"/>
              </w:rPr>
              <w:t>,00</w:t>
            </w:r>
          </w:p>
        </w:tc>
      </w:tr>
      <w:tr w:rsidR="005B6FF2" w:rsidRPr="007C5C71" w:rsidTr="002C6666">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3</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pPr>
            <w:r w:rsidRPr="007C5C71">
              <w:t>Годовые эксплуатационные затраты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rPr>
                <w:i/>
              </w:rPr>
              <w:t>С</w:t>
            </w:r>
            <w:r w:rsidRPr="007C5C71">
              <w:rPr>
                <w:vertAlign w:val="subscript"/>
              </w:rPr>
              <w:t>г</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тыс. руб.</w:t>
            </w:r>
          </w:p>
        </w:tc>
        <w:tc>
          <w:tcPr>
            <w:tcW w:w="1447"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1556,01</w:t>
            </w:r>
          </w:p>
        </w:tc>
      </w:tr>
      <w:tr w:rsidR="005B6FF2" w:rsidRPr="007C5C71" w:rsidTr="002C6666">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4</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pPr>
            <w:r w:rsidRPr="007C5C71">
              <w:t>Проектная себестоимость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i/>
              </w:rPr>
            </w:pPr>
            <w:r w:rsidRPr="007C5C71">
              <w:rPr>
                <w:i/>
              </w:rPr>
              <w:t>S</w:t>
            </w:r>
            <w:r w:rsidRPr="007C5C71">
              <w:rPr>
                <w:i/>
                <w:vertAlign w:val="subscript"/>
              </w:rPr>
              <w:t>b</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руб./м</w:t>
            </w:r>
            <w:r w:rsidRPr="007C5C71">
              <w:rPr>
                <w:vertAlign w:val="superscript"/>
              </w:rPr>
              <w:t>3</w:t>
            </w:r>
          </w:p>
        </w:tc>
        <w:tc>
          <w:tcPr>
            <w:tcW w:w="1447"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pPr>
            <w:r w:rsidRPr="007C5C71">
              <w:t>0,056</w:t>
            </w:r>
          </w:p>
        </w:tc>
      </w:tr>
    </w:tbl>
    <w:p w:rsidR="005B6FF2" w:rsidRPr="007C5C71" w:rsidRDefault="005B6FF2" w:rsidP="005B6FF2">
      <w:pPr>
        <w:pStyle w:val="00"/>
        <w:spacing w:line="240" w:lineRule="auto"/>
        <w:rPr>
          <w:sz w:val="16"/>
          <w:szCs w:val="16"/>
        </w:rPr>
      </w:pPr>
    </w:p>
    <w:p w:rsidR="005B6FF2" w:rsidRPr="00E05AAF" w:rsidRDefault="005B6FF2" w:rsidP="005B6FF2">
      <w:pPr>
        <w:pStyle w:val="a3"/>
        <w:spacing w:after="60" w:line="240" w:lineRule="auto"/>
        <w:ind w:firstLine="0"/>
      </w:pPr>
      <w:r w:rsidRPr="00E05AAF">
        <w:t xml:space="preserve">Таблица 5 </w:t>
      </w:r>
      <w:r>
        <w:t xml:space="preserve">– </w:t>
      </w:r>
      <w:r w:rsidRPr="00E05AAF">
        <w:t>Технико-экономические показатели мобильной станции очистки ДСВ (расчёт на 1 полуприцеп)</w:t>
      </w:r>
    </w:p>
    <w:tbl>
      <w:tblPr>
        <w:tblStyle w:val="TableNormal"/>
        <w:tblW w:w="935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638"/>
        <w:gridCol w:w="2718"/>
      </w:tblGrid>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20" w:after="20"/>
              <w:jc w:val="center"/>
              <w:rPr>
                <w:szCs w:val="24"/>
              </w:rPr>
            </w:pPr>
            <w:r w:rsidRPr="007C5C71">
              <w:rPr>
                <w:szCs w:val="24"/>
              </w:rPr>
              <w:t>Наименование статей</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20" w:after="20"/>
              <w:jc w:val="center"/>
              <w:rPr>
                <w:szCs w:val="24"/>
              </w:rPr>
            </w:pPr>
            <w:r w:rsidRPr="007C5C71">
              <w:rPr>
                <w:szCs w:val="24"/>
              </w:rPr>
              <w:t>Затраты, тыс. руб./год</w:t>
            </w:r>
          </w:p>
        </w:tc>
      </w:tr>
      <w:tr w:rsidR="005B6FF2" w:rsidRPr="007C5C71" w:rsidTr="002C6666">
        <w:trPr>
          <w:trHeight w:val="20"/>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Капитальные вложения</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Полуприцеп термобутка</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2500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Заливной бак 0,2 м</w:t>
            </w:r>
            <w:r w:rsidRPr="007C5C71">
              <w:rPr>
                <w:szCs w:val="24"/>
                <w:vertAlign w:val="superscript"/>
              </w:rPr>
              <w:t>3</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30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Механический фильтр azud</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1200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Сбросной бак 0,4 м</w:t>
            </w:r>
            <w:r w:rsidRPr="007C5C71">
              <w:rPr>
                <w:szCs w:val="24"/>
                <w:vertAlign w:val="superscript"/>
              </w:rPr>
              <w:t>3</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40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lang w:val="ru-RU"/>
              </w:rPr>
            </w:pPr>
            <w:r w:rsidRPr="007C5C71">
              <w:rPr>
                <w:szCs w:val="24"/>
                <w:lang w:val="ru-RU"/>
              </w:rPr>
              <w:t>Блок ионитовых фильтров первой ступени</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360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lang w:val="ru-RU"/>
              </w:rPr>
            </w:pPr>
            <w:r w:rsidRPr="007C5C71">
              <w:rPr>
                <w:szCs w:val="24"/>
                <w:lang w:val="ru-RU"/>
              </w:rPr>
              <w:t>Блок ионитовых фильтров второй ступени</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320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Насосный агрегат</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60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Солнечная электростанция 5 кВт</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1800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Блок УФЛ</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600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Площадка для разворота полуприцепа</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300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Станция регенерации ионитов</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12000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Строительная стоимость мобильной станции</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b/>
                <w:i/>
                <w:szCs w:val="24"/>
              </w:rPr>
            </w:pPr>
            <w:r w:rsidRPr="007C5C71">
              <w:rPr>
                <w:b/>
                <w:i/>
                <w:szCs w:val="24"/>
              </w:rPr>
              <w:t>19210</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Амортизационные отчисления</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b/>
                <w:i/>
                <w:szCs w:val="24"/>
              </w:rPr>
            </w:pPr>
            <w:r w:rsidRPr="007C5C71">
              <w:rPr>
                <w:b/>
                <w:i/>
                <w:szCs w:val="24"/>
              </w:rPr>
              <w:t>1344,7</w:t>
            </w:r>
          </w:p>
        </w:tc>
      </w:tr>
      <w:tr w:rsidR="005B6FF2" w:rsidRPr="007C5C71" w:rsidTr="002C6666">
        <w:trPr>
          <w:trHeight w:val="20"/>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Эксплуатационные расходы</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Отчисления на текущий ремонт</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192,1</w:t>
            </w:r>
          </w:p>
        </w:tc>
      </w:tr>
      <w:tr w:rsidR="005B6FF2" w:rsidRPr="007C5C71" w:rsidTr="002C6666">
        <w:trPr>
          <w:trHeight w:val="20"/>
        </w:trPr>
        <w:tc>
          <w:tcPr>
            <w:tcW w:w="6795"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Стоимость электроэнергии</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0</w:t>
            </w:r>
          </w:p>
        </w:tc>
      </w:tr>
      <w:tr w:rsidR="005B6FF2" w:rsidRPr="007C5C71" w:rsidTr="002C6666">
        <w:trPr>
          <w:trHeight w:val="20"/>
        </w:trPr>
        <w:tc>
          <w:tcPr>
            <w:tcW w:w="6794"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Итого эксплуатационных затрат</w:t>
            </w:r>
          </w:p>
        </w:tc>
        <w:tc>
          <w:tcPr>
            <w:tcW w:w="2780"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b/>
                <w:i/>
                <w:szCs w:val="24"/>
              </w:rPr>
            </w:pPr>
            <w:r w:rsidRPr="007C5C71">
              <w:rPr>
                <w:b/>
                <w:i/>
                <w:szCs w:val="24"/>
              </w:rPr>
              <w:t>192,1</w:t>
            </w:r>
          </w:p>
        </w:tc>
      </w:tr>
      <w:tr w:rsidR="005B6FF2" w:rsidRPr="007C5C71" w:rsidTr="002C6666">
        <w:trPr>
          <w:trHeight w:val="20"/>
        </w:trPr>
        <w:tc>
          <w:tcPr>
            <w:tcW w:w="6794"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Прочие неучтенные затраты, 10</w:t>
            </w:r>
            <w:r>
              <w:rPr>
                <w:szCs w:val="24"/>
                <w:lang w:val="ru-RU"/>
              </w:rPr>
              <w:t xml:space="preserve"> </w:t>
            </w:r>
            <w:r w:rsidRPr="007C5C71">
              <w:rPr>
                <w:szCs w:val="24"/>
              </w:rPr>
              <w:t>%</w:t>
            </w:r>
          </w:p>
        </w:tc>
        <w:tc>
          <w:tcPr>
            <w:tcW w:w="2780" w:type="dxa"/>
            <w:tcBorders>
              <w:top w:val="single" w:sz="4" w:space="0" w:color="000000"/>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b/>
                <w:i/>
                <w:szCs w:val="24"/>
              </w:rPr>
            </w:pPr>
            <w:r w:rsidRPr="007C5C71">
              <w:rPr>
                <w:b/>
                <w:i/>
                <w:szCs w:val="24"/>
              </w:rPr>
              <w:t>19,21</w:t>
            </w:r>
          </w:p>
        </w:tc>
      </w:tr>
      <w:tr w:rsidR="005B6FF2" w:rsidRPr="007C5C71" w:rsidTr="002C6666">
        <w:trPr>
          <w:trHeight w:val="20"/>
        </w:trPr>
        <w:tc>
          <w:tcPr>
            <w:tcW w:w="6794" w:type="dxa"/>
            <w:tcBorders>
              <w:top w:val="single" w:sz="4" w:space="0" w:color="000000"/>
              <w:left w:val="single" w:sz="4" w:space="0" w:color="000000"/>
              <w:bottom w:val="nil"/>
              <w:right w:val="single" w:sz="4" w:space="0" w:color="000000"/>
            </w:tcBorders>
            <w:vAlign w:val="center"/>
            <w:hideMark/>
          </w:tcPr>
          <w:p w:rsidR="005B6FF2" w:rsidRPr="007C5C71" w:rsidRDefault="005B6FF2" w:rsidP="002C6666">
            <w:pPr>
              <w:pStyle w:val="ad"/>
              <w:spacing w:before="0" w:after="0"/>
              <w:rPr>
                <w:szCs w:val="24"/>
              </w:rPr>
            </w:pPr>
            <w:r w:rsidRPr="007C5C71">
              <w:rPr>
                <w:szCs w:val="24"/>
              </w:rPr>
              <w:t>Всего приведённых затрат:</w:t>
            </w:r>
          </w:p>
        </w:tc>
        <w:tc>
          <w:tcPr>
            <w:tcW w:w="2780" w:type="dxa"/>
            <w:tcBorders>
              <w:top w:val="single" w:sz="4" w:space="0" w:color="000000"/>
              <w:left w:val="single" w:sz="4" w:space="0" w:color="000000"/>
              <w:bottom w:val="nil"/>
              <w:right w:val="single" w:sz="4" w:space="0" w:color="000000"/>
            </w:tcBorders>
            <w:vAlign w:val="center"/>
          </w:tcPr>
          <w:p w:rsidR="005B6FF2" w:rsidRPr="007C5C71" w:rsidRDefault="005B6FF2" w:rsidP="002C6666">
            <w:pPr>
              <w:pStyle w:val="ad"/>
              <w:spacing w:before="0" w:after="0"/>
              <w:jc w:val="center"/>
              <w:rPr>
                <w:szCs w:val="24"/>
              </w:rPr>
            </w:pPr>
          </w:p>
        </w:tc>
      </w:tr>
      <w:tr w:rsidR="005B6FF2" w:rsidRPr="007C5C71" w:rsidTr="002C6666">
        <w:trPr>
          <w:trHeight w:val="20"/>
        </w:trPr>
        <w:tc>
          <w:tcPr>
            <w:tcW w:w="6794" w:type="dxa"/>
            <w:tcBorders>
              <w:top w:val="nil"/>
              <w:left w:val="single" w:sz="4" w:space="0" w:color="000000"/>
              <w:bottom w:val="nil"/>
              <w:right w:val="single" w:sz="4" w:space="0" w:color="000000"/>
            </w:tcBorders>
            <w:vAlign w:val="center"/>
            <w:hideMark/>
          </w:tcPr>
          <w:p w:rsidR="005B6FF2" w:rsidRPr="007C5C71" w:rsidRDefault="005B6FF2" w:rsidP="002C6666">
            <w:pPr>
              <w:pStyle w:val="ad"/>
              <w:spacing w:before="0" w:after="0"/>
              <w:ind w:firstLine="510"/>
              <w:rPr>
                <w:szCs w:val="24"/>
                <w:lang w:val="ru-RU"/>
              </w:rPr>
            </w:pPr>
            <w:r w:rsidRPr="007C5C71">
              <w:rPr>
                <w:szCs w:val="24"/>
              </w:rPr>
              <w:t>а) всего тыс. руб</w:t>
            </w:r>
            <w:r>
              <w:rPr>
                <w:szCs w:val="24"/>
                <w:lang w:val="ru-RU"/>
              </w:rPr>
              <w:t>.</w:t>
            </w:r>
          </w:p>
        </w:tc>
        <w:tc>
          <w:tcPr>
            <w:tcW w:w="2780" w:type="dxa"/>
            <w:tcBorders>
              <w:top w:val="nil"/>
              <w:left w:val="single" w:sz="4" w:space="0" w:color="000000"/>
              <w:bottom w:val="nil"/>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1556,01</w:t>
            </w:r>
          </w:p>
        </w:tc>
      </w:tr>
      <w:tr w:rsidR="005B6FF2" w:rsidRPr="007C5C71" w:rsidTr="002C6666">
        <w:trPr>
          <w:trHeight w:val="20"/>
        </w:trPr>
        <w:tc>
          <w:tcPr>
            <w:tcW w:w="6794" w:type="dxa"/>
            <w:tcBorders>
              <w:top w:val="nil"/>
              <w:left w:val="single" w:sz="4" w:space="0" w:color="000000"/>
              <w:bottom w:val="nil"/>
              <w:right w:val="single" w:sz="4" w:space="0" w:color="000000"/>
            </w:tcBorders>
            <w:vAlign w:val="center"/>
            <w:hideMark/>
          </w:tcPr>
          <w:p w:rsidR="005B6FF2" w:rsidRPr="007C5C71" w:rsidRDefault="005B6FF2" w:rsidP="002C6666">
            <w:pPr>
              <w:pStyle w:val="ad"/>
              <w:spacing w:before="0" w:after="0"/>
              <w:ind w:firstLine="510"/>
              <w:rPr>
                <w:szCs w:val="24"/>
                <w:lang w:val="ru-RU"/>
              </w:rPr>
            </w:pPr>
            <w:r w:rsidRPr="007C5C71">
              <w:rPr>
                <w:szCs w:val="24"/>
                <w:lang w:val="ru-RU"/>
              </w:rPr>
              <w:t>б) на 1 м</w:t>
            </w:r>
            <w:r w:rsidRPr="007C5C71">
              <w:rPr>
                <w:szCs w:val="24"/>
                <w:vertAlign w:val="superscript"/>
                <w:lang w:val="ru-RU"/>
              </w:rPr>
              <w:t>3</w:t>
            </w:r>
            <w:r w:rsidRPr="007C5C71">
              <w:rPr>
                <w:szCs w:val="24"/>
                <w:lang w:val="ru-RU"/>
              </w:rPr>
              <w:t xml:space="preserve"> очищенной воды, руб</w:t>
            </w:r>
            <w:r>
              <w:rPr>
                <w:szCs w:val="24"/>
                <w:lang w:val="ru-RU"/>
              </w:rPr>
              <w:t>.</w:t>
            </w:r>
          </w:p>
        </w:tc>
        <w:tc>
          <w:tcPr>
            <w:tcW w:w="2780" w:type="dxa"/>
            <w:tcBorders>
              <w:top w:val="nil"/>
              <w:left w:val="single" w:sz="4" w:space="0" w:color="000000"/>
              <w:bottom w:val="nil"/>
              <w:right w:val="single" w:sz="4" w:space="0" w:color="000000"/>
            </w:tcBorders>
            <w:vAlign w:val="center"/>
            <w:hideMark/>
          </w:tcPr>
          <w:p w:rsidR="005B6FF2" w:rsidRPr="0057254A" w:rsidRDefault="005B6FF2" w:rsidP="002C6666">
            <w:pPr>
              <w:pStyle w:val="ad"/>
              <w:spacing w:before="0" w:after="0"/>
              <w:jc w:val="center"/>
              <w:rPr>
                <w:b/>
                <w:szCs w:val="24"/>
              </w:rPr>
            </w:pPr>
            <w:r w:rsidRPr="0057254A">
              <w:rPr>
                <w:b/>
                <w:szCs w:val="24"/>
              </w:rPr>
              <w:t>0,059</w:t>
            </w:r>
          </w:p>
        </w:tc>
      </w:tr>
      <w:tr w:rsidR="005B6FF2" w:rsidRPr="007C5C71" w:rsidTr="002C6666">
        <w:trPr>
          <w:trHeight w:val="20"/>
        </w:trPr>
        <w:tc>
          <w:tcPr>
            <w:tcW w:w="6794" w:type="dxa"/>
            <w:tcBorders>
              <w:top w:val="nil"/>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rPr>
                <w:szCs w:val="24"/>
                <w:lang w:val="ru-RU"/>
              </w:rPr>
            </w:pPr>
            <w:r w:rsidRPr="007C5C71">
              <w:rPr>
                <w:szCs w:val="24"/>
                <w:lang w:val="ru-RU"/>
              </w:rPr>
              <w:t>Годовая производительность станция, тыс. м</w:t>
            </w:r>
            <w:r w:rsidRPr="007C5C71">
              <w:rPr>
                <w:szCs w:val="24"/>
                <w:vertAlign w:val="superscript"/>
                <w:lang w:val="ru-RU"/>
              </w:rPr>
              <w:t>3</w:t>
            </w:r>
          </w:p>
        </w:tc>
        <w:tc>
          <w:tcPr>
            <w:tcW w:w="2780" w:type="dxa"/>
            <w:tcBorders>
              <w:top w:val="nil"/>
              <w:left w:val="single" w:sz="4" w:space="0" w:color="000000"/>
              <w:bottom w:val="single" w:sz="4" w:space="0" w:color="000000"/>
              <w:right w:val="single" w:sz="4" w:space="0" w:color="000000"/>
            </w:tcBorders>
            <w:vAlign w:val="center"/>
            <w:hideMark/>
          </w:tcPr>
          <w:p w:rsidR="005B6FF2" w:rsidRPr="007C5C71" w:rsidRDefault="005B6FF2" w:rsidP="002C6666">
            <w:pPr>
              <w:pStyle w:val="ad"/>
              <w:spacing w:before="0" w:after="0"/>
              <w:jc w:val="center"/>
              <w:rPr>
                <w:szCs w:val="24"/>
              </w:rPr>
            </w:pPr>
            <w:r w:rsidRPr="007C5C71">
              <w:rPr>
                <w:szCs w:val="24"/>
              </w:rPr>
              <w:t>26296,875</w:t>
            </w:r>
          </w:p>
        </w:tc>
      </w:tr>
    </w:tbl>
    <w:p w:rsidR="005B6FF2" w:rsidRPr="0057254A" w:rsidRDefault="005B6FF2" w:rsidP="005B6FF2">
      <w:pPr>
        <w:pStyle w:val="00"/>
        <w:spacing w:line="240" w:lineRule="auto"/>
      </w:pPr>
    </w:p>
    <w:p w:rsidR="005B6FF2" w:rsidRPr="0057254A" w:rsidRDefault="005B6FF2" w:rsidP="005B6FF2">
      <w:pPr>
        <w:pStyle w:val="a3"/>
        <w:spacing w:line="240" w:lineRule="auto"/>
        <w:jc w:val="center"/>
        <w:rPr>
          <w:b/>
        </w:rPr>
      </w:pPr>
      <w:r w:rsidRPr="0057254A">
        <w:rPr>
          <w:b/>
        </w:rPr>
        <w:t xml:space="preserve">6 Экспериментальные данные по очистке ДСВ </w:t>
      </w:r>
      <w:r>
        <w:rPr>
          <w:b/>
        </w:rPr>
        <w:br/>
      </w:r>
      <w:r w:rsidRPr="0057254A">
        <w:rPr>
          <w:b/>
        </w:rPr>
        <w:t>на опытной мобильной установке</w:t>
      </w:r>
    </w:p>
    <w:p w:rsidR="005B6FF2" w:rsidRPr="0057254A" w:rsidRDefault="005B6FF2" w:rsidP="005B6FF2">
      <w:pPr>
        <w:pStyle w:val="a3"/>
        <w:spacing w:line="240" w:lineRule="auto"/>
        <w:rPr>
          <w:sz w:val="20"/>
          <w:szCs w:val="16"/>
        </w:rPr>
      </w:pPr>
    </w:p>
    <w:p w:rsidR="005B6FF2" w:rsidRPr="0057254A" w:rsidRDefault="005B6FF2" w:rsidP="005B6FF2">
      <w:pPr>
        <w:pStyle w:val="a3"/>
        <w:spacing w:line="240" w:lineRule="auto"/>
        <w:rPr>
          <w:spacing w:val="-3"/>
        </w:rPr>
      </w:pPr>
      <w:r w:rsidRPr="0057254A">
        <w:rPr>
          <w:spacing w:val="-3"/>
        </w:rPr>
        <w:t>В лабораторных условиях была опробована работа опытной мобильной установки – протопита мобильной очистной станции, на которой осуществлена очистка дренажно-сбросных вод, отобранных на канале МКЛ-7 Семикаракорского района Ростовской области.</w:t>
      </w:r>
    </w:p>
    <w:p w:rsidR="005B6FF2" w:rsidRDefault="005B6FF2" w:rsidP="005B6FF2">
      <w:pPr>
        <w:pStyle w:val="a3"/>
        <w:spacing w:line="240" w:lineRule="auto"/>
        <w:rPr>
          <w:spacing w:val="-3"/>
        </w:rPr>
      </w:pPr>
      <w:r w:rsidRPr="0057254A">
        <w:rPr>
          <w:spacing w:val="-3"/>
        </w:rPr>
        <w:t>На основании экспериментальных данных по очистке воды через опытную мобильную установку, при исходной минерализации очищаемой воды, отобранной в коллекторе МКЛ-7 2370 мг/дм</w:t>
      </w:r>
      <w:r w:rsidRPr="0057254A">
        <w:rPr>
          <w:spacing w:val="-3"/>
          <w:vertAlign w:val="superscript"/>
        </w:rPr>
        <w:t>3</w:t>
      </w:r>
      <w:r w:rsidRPr="0057254A">
        <w:rPr>
          <w:spacing w:val="-3"/>
        </w:rPr>
        <w:t>, установка обеспечивает снижение минерализации в 2,3 раза, содержания хлоридов, сульфатов на 70 %, удаления гидрокарбонатов, нитритов, нитратов на 100 %, фосфатов на 50 %, кальция на 40 %, регулирование рН на уровне 7,0-7,5 (табл. 6).</w:t>
      </w:r>
    </w:p>
    <w:p w:rsidR="005B6FF2" w:rsidRPr="00E05AAF" w:rsidRDefault="005B6FF2" w:rsidP="005B6FF2">
      <w:pPr>
        <w:pStyle w:val="a3"/>
        <w:spacing w:line="240" w:lineRule="auto"/>
        <w:ind w:firstLine="0"/>
      </w:pPr>
      <w:r>
        <w:rPr>
          <w:noProof/>
          <w:lang w:bidi="ar-SA"/>
        </w:rPr>
        <mc:AlternateContent>
          <mc:Choice Requires="wps">
            <w:drawing>
              <wp:anchor distT="0" distB="0" distL="114300" distR="114300" simplePos="0" relativeHeight="251675648" behindDoc="0" locked="0" layoutInCell="1" allowOverlap="1" wp14:anchorId="2AAB4D8F" wp14:editId="08CB33AE">
                <wp:simplePos x="0" y="0"/>
                <wp:positionH relativeFrom="column">
                  <wp:posOffset>3810</wp:posOffset>
                </wp:positionH>
                <wp:positionV relativeFrom="paragraph">
                  <wp:posOffset>-309245</wp:posOffset>
                </wp:positionV>
                <wp:extent cx="5953125" cy="370205"/>
                <wp:effectExtent l="3810" t="0" r="0" b="0"/>
                <wp:wrapNone/>
                <wp:docPr id="1" name="Text Box 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F2" w:rsidRPr="008B1FD9" w:rsidRDefault="005B6FF2" w:rsidP="005B6FF2">
                            <w:pPr>
                              <w:pStyle w:val="af2"/>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4D8F" id="Text Box 1683" o:spid="_x0000_s1041" type="#_x0000_t202" style="position:absolute;left:0;text-align:left;margin-left:.3pt;margin-top:-24.35pt;width:468.75pt;height:2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" filled="f" stroked="f">
                <v:textbox>
                  <w:txbxContent>
                    <w:p w:rsidR="005B6FF2" w:rsidRPr="008B1FD9" w:rsidRDefault="005B6FF2" w:rsidP="005B6FF2">
                      <w:pPr>
                        <w:pStyle w:val="af2"/>
                      </w:pPr>
                      <w:r>
                        <w:t>16</w:t>
                      </w:r>
                    </w:p>
                  </w:txbxContent>
                </v:textbox>
              </v:shape>
            </w:pict>
          </mc:Fallback>
        </mc:AlternateContent>
      </w:r>
      <w:r w:rsidRPr="00E05AAF">
        <w:t xml:space="preserve">Таблица 6 </w:t>
      </w:r>
      <w:r>
        <w:t xml:space="preserve">– </w:t>
      </w:r>
      <w:r w:rsidRPr="00E05AAF">
        <w:t xml:space="preserve">Результаты количественного химического анализа воды из </w:t>
      </w:r>
      <w:r>
        <w:br/>
      </w:r>
      <w:r w:rsidRPr="00E05AAF">
        <w:t>коллектора МКЛ-7 (дата отбора 11.12.2019</w:t>
      </w:r>
      <w:r>
        <w:t xml:space="preserve"> </w:t>
      </w:r>
      <w:r w:rsidRPr="00E05AAF">
        <w:t>г.)</w:t>
      </w:r>
    </w:p>
    <w:tbl>
      <w:tblPr>
        <w:tblStyle w:val="TableNormal"/>
        <w:tblW w:w="935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402"/>
        <w:gridCol w:w="1560"/>
        <w:gridCol w:w="2197"/>
        <w:gridCol w:w="2197"/>
      </w:tblGrid>
      <w:tr w:rsidR="005B6FF2" w:rsidRPr="0057254A" w:rsidTr="002C6666">
        <w:trPr>
          <w:trHeight w:val="20"/>
        </w:trPr>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5B6FF2" w:rsidRPr="0057254A" w:rsidRDefault="005B6FF2" w:rsidP="002C6666">
            <w:pPr>
              <w:pStyle w:val="ad"/>
              <w:spacing w:before="0" w:after="0"/>
              <w:jc w:val="center"/>
              <w:rPr>
                <w:szCs w:val="24"/>
              </w:rPr>
            </w:pPr>
            <w:r w:rsidRPr="0057254A">
              <w:rPr>
                <w:szCs w:val="24"/>
              </w:rPr>
              <w:t>Исследуемый показатель</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5B6FF2" w:rsidRPr="0057254A" w:rsidRDefault="005B6FF2" w:rsidP="002C6666">
            <w:pPr>
              <w:pStyle w:val="ad"/>
              <w:spacing w:before="0" w:after="0"/>
              <w:jc w:val="center"/>
              <w:rPr>
                <w:szCs w:val="24"/>
              </w:rPr>
            </w:pPr>
            <w:r w:rsidRPr="0057254A">
              <w:rPr>
                <w:szCs w:val="24"/>
              </w:rPr>
              <w:t>Единицы измерения</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Вода из канала МКЛ-7</w:t>
            </w:r>
          </w:p>
        </w:tc>
      </w:tr>
      <w:tr w:rsidR="005B6FF2" w:rsidRPr="0057254A" w:rsidTr="002C6666">
        <w:trPr>
          <w:trHeight w:val="20"/>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widowControl/>
              <w:autoSpaceDE/>
              <w:autoSpaceDN/>
              <w:rPr>
                <w:rFonts w:eastAsia="Times New Roman" w:cs="Times New Roman"/>
                <w:sz w:val="24"/>
                <w:szCs w:val="24"/>
                <w:lang w:bidi="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widowControl/>
              <w:autoSpaceDE/>
              <w:autoSpaceDN/>
              <w:jc w:val="center"/>
              <w:rPr>
                <w:rFonts w:eastAsia="Times New Roman" w:cs="Times New Roman"/>
                <w:sz w:val="24"/>
                <w:szCs w:val="24"/>
                <w:lang w:bidi="ru-RU"/>
              </w:rPr>
            </w:pP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До очистки</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После очистки</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lang w:val="ru-RU"/>
              </w:rPr>
            </w:pPr>
            <w:r>
              <w:rPr>
                <w:szCs w:val="24"/>
              </w:rPr>
              <w:t>рН</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ед. рН</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7,70</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7,5</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Взвешенные вещества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мг/дм</w:t>
            </w:r>
            <w:r w:rsidRPr="0057254A">
              <w:rPr>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15,3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1,2</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Сухой остаток</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2A1536">
              <w:rPr>
                <w:rFonts w:cs="Times New Roman"/>
                <w:sz w:val="24"/>
                <w:szCs w:val="24"/>
              </w:rPr>
              <w:t>мг/дм</w:t>
            </w:r>
            <w:r w:rsidRPr="002A1536">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2370</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1032,76</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Хлориды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2A1536">
              <w:rPr>
                <w:rFonts w:cs="Times New Roman"/>
                <w:sz w:val="24"/>
                <w:szCs w:val="24"/>
              </w:rPr>
              <w:t>мг/дм</w:t>
            </w:r>
            <w:r w:rsidRPr="002A1536">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283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85,75</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Сульфаты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2A1536">
              <w:rPr>
                <w:rFonts w:cs="Times New Roman"/>
                <w:sz w:val="24"/>
                <w:szCs w:val="24"/>
              </w:rPr>
              <w:t>мг/дм</w:t>
            </w:r>
            <w:r w:rsidRPr="002A1536">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965</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292</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Гидрокарбонаты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2A1536">
              <w:rPr>
                <w:rFonts w:cs="Times New Roman"/>
                <w:sz w:val="24"/>
                <w:szCs w:val="24"/>
              </w:rPr>
              <w:t>мг/дм</w:t>
            </w:r>
            <w:r w:rsidRPr="002A1536">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412</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н/о</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Кальций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2A1536">
              <w:rPr>
                <w:rFonts w:cs="Times New Roman"/>
                <w:sz w:val="24"/>
                <w:szCs w:val="24"/>
              </w:rPr>
              <w:t>мг/дм</w:t>
            </w:r>
            <w:r w:rsidRPr="002A1536">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212</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132</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Магний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2A1536">
              <w:rPr>
                <w:rFonts w:cs="Times New Roman"/>
                <w:sz w:val="24"/>
                <w:szCs w:val="24"/>
              </w:rPr>
              <w:t>мг/дм</w:t>
            </w:r>
            <w:r w:rsidRPr="002A1536">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77,8</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77,8</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Жесткость</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lang w:val="ru-RU"/>
              </w:rPr>
            </w:pPr>
            <w:r>
              <w:rPr>
                <w:szCs w:val="24"/>
                <w:lang w:val="ru-RU"/>
              </w:rPr>
              <w:t>ммоль/дж</w:t>
            </w:r>
            <w:r w:rsidRPr="0057254A">
              <w:rPr>
                <w:szCs w:val="24"/>
                <w:vertAlign w:val="superscript"/>
                <w:lang w:val="ru-RU"/>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17,00</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13,00</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Аммония ион</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1A5F2C">
              <w:rPr>
                <w:rFonts w:cs="Times New Roman"/>
                <w:sz w:val="24"/>
                <w:szCs w:val="24"/>
              </w:rPr>
              <w:t>мг/дм</w:t>
            </w:r>
            <w:r w:rsidRPr="001A5F2C">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0,113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Нитриты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1A5F2C">
              <w:rPr>
                <w:rFonts w:cs="Times New Roman"/>
                <w:sz w:val="24"/>
                <w:szCs w:val="24"/>
              </w:rPr>
              <w:t>мг/дм</w:t>
            </w:r>
            <w:r w:rsidRPr="001A5F2C">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0,028</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Нитраты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1A5F2C">
              <w:rPr>
                <w:rFonts w:cs="Times New Roman"/>
                <w:sz w:val="24"/>
                <w:szCs w:val="24"/>
              </w:rPr>
              <w:t>мг/дм</w:t>
            </w:r>
            <w:r w:rsidRPr="001A5F2C">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0,56</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Фосфаты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1A5F2C">
              <w:rPr>
                <w:rFonts w:cs="Times New Roman"/>
                <w:sz w:val="24"/>
                <w:szCs w:val="24"/>
              </w:rPr>
              <w:t>мг/дм</w:t>
            </w:r>
            <w:r w:rsidRPr="001A5F2C">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0,316</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0,159</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Фосфор фосфатов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1A5F2C">
              <w:rPr>
                <w:rFonts w:cs="Times New Roman"/>
                <w:sz w:val="24"/>
                <w:szCs w:val="24"/>
              </w:rPr>
              <w:t>мг/дм</w:t>
            </w:r>
            <w:r w:rsidRPr="001A5F2C">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0,104</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0,052</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Железо общее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1A5F2C">
              <w:rPr>
                <w:rFonts w:cs="Times New Roman"/>
                <w:sz w:val="24"/>
                <w:szCs w:val="24"/>
              </w:rPr>
              <w:t>мг/дм</w:t>
            </w:r>
            <w:r w:rsidRPr="001A5F2C">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0,068</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Медь</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1A5F2C">
              <w:rPr>
                <w:rFonts w:cs="Times New Roman"/>
                <w:sz w:val="24"/>
                <w:szCs w:val="24"/>
              </w:rPr>
              <w:t>мг/дм</w:t>
            </w:r>
            <w:r w:rsidRPr="001A5F2C">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н/о</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АПАВ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1A5F2C">
              <w:rPr>
                <w:rFonts w:cs="Times New Roman"/>
                <w:sz w:val="24"/>
                <w:szCs w:val="24"/>
              </w:rPr>
              <w:t>мг/дм</w:t>
            </w:r>
            <w:r w:rsidRPr="001A5F2C">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н/о</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Цинк</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1A5F2C">
              <w:rPr>
                <w:rFonts w:cs="Times New Roman"/>
                <w:sz w:val="24"/>
                <w:szCs w:val="24"/>
              </w:rPr>
              <w:t>мг/дм</w:t>
            </w:r>
            <w:r w:rsidRPr="001A5F2C">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н/о</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Нефтепродукты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1A5F2C">
              <w:rPr>
                <w:rFonts w:cs="Times New Roman"/>
                <w:sz w:val="24"/>
                <w:szCs w:val="24"/>
              </w:rPr>
              <w:t>мг/дм</w:t>
            </w:r>
            <w:r w:rsidRPr="001A5F2C">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0,019</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w:t>
            </w:r>
          </w:p>
        </w:tc>
      </w:tr>
      <w:tr w:rsidR="005B6FF2" w:rsidRPr="0057254A" w:rsidTr="002C6666">
        <w:trPr>
          <w:trHeight w:val="2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rPr>
                <w:szCs w:val="24"/>
              </w:rPr>
            </w:pPr>
            <w:r w:rsidRPr="0057254A">
              <w:rPr>
                <w:szCs w:val="24"/>
              </w:rPr>
              <w:t>Натрий</w:t>
            </w:r>
            <w:r>
              <w:rPr>
                <w:szCs w:val="24"/>
                <w:lang w:val="ru-RU"/>
              </w:rPr>
              <w:t xml:space="preserve"> </w:t>
            </w:r>
            <w:r w:rsidRPr="0057254A">
              <w:rPr>
                <w:szCs w:val="24"/>
              </w:rPr>
              <w:t>+</w:t>
            </w:r>
            <w:r>
              <w:rPr>
                <w:szCs w:val="24"/>
                <w:lang w:val="ru-RU"/>
              </w:rPr>
              <w:t xml:space="preserve"> </w:t>
            </w:r>
            <w:r w:rsidRPr="0057254A">
              <w:rPr>
                <w:szCs w:val="24"/>
              </w:rPr>
              <w:t>калий (расч</w:t>
            </w:r>
            <w:r>
              <w:rPr>
                <w:szCs w:val="24"/>
                <w:lang w:val="ru-RU"/>
              </w:rPr>
              <w:t>ё</w:t>
            </w:r>
            <w:r w:rsidRPr="0057254A">
              <w:rPr>
                <w:szCs w:val="24"/>
              </w:rPr>
              <w:t>т)</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B6FF2" w:rsidRDefault="005B6FF2" w:rsidP="002C6666">
            <w:pPr>
              <w:jc w:val="center"/>
            </w:pPr>
            <w:r w:rsidRPr="001A5F2C">
              <w:rPr>
                <w:rFonts w:cs="Times New Roman"/>
                <w:sz w:val="24"/>
                <w:szCs w:val="24"/>
              </w:rPr>
              <w:t>мг/дм</w:t>
            </w:r>
            <w:r w:rsidRPr="001A5F2C">
              <w:rPr>
                <w:rFonts w:cs="Times New Roman"/>
                <w:sz w:val="24"/>
                <w:szCs w:val="24"/>
                <w:vertAlign w:val="superscript"/>
              </w:rPr>
              <w:t>3</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428</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5B6FF2" w:rsidRPr="0057254A" w:rsidRDefault="005B6FF2" w:rsidP="002C6666">
            <w:pPr>
              <w:pStyle w:val="ad"/>
              <w:spacing w:before="0" w:after="0"/>
              <w:jc w:val="center"/>
              <w:rPr>
                <w:szCs w:val="24"/>
              </w:rPr>
            </w:pPr>
            <w:r w:rsidRPr="0057254A">
              <w:rPr>
                <w:szCs w:val="24"/>
              </w:rPr>
              <w:t>398</w:t>
            </w:r>
          </w:p>
        </w:tc>
      </w:tr>
    </w:tbl>
    <w:p w:rsidR="005B6FF2" w:rsidRPr="00E05AAF" w:rsidRDefault="005B6FF2" w:rsidP="005B6FF2">
      <w:pPr>
        <w:pStyle w:val="00"/>
        <w:spacing w:line="240" w:lineRule="auto"/>
      </w:pPr>
    </w:p>
    <w:p w:rsidR="005B6FF2" w:rsidRPr="0057254A" w:rsidRDefault="005B6FF2" w:rsidP="005B6FF2">
      <w:pPr>
        <w:pStyle w:val="a3"/>
        <w:spacing w:after="120" w:line="240" w:lineRule="auto"/>
        <w:rPr>
          <w:b/>
        </w:rPr>
      </w:pPr>
      <w:r w:rsidRPr="0057254A">
        <w:rPr>
          <w:b/>
        </w:rPr>
        <w:t>Заключение</w:t>
      </w:r>
    </w:p>
    <w:p w:rsidR="005B6FF2" w:rsidRPr="00E05AAF" w:rsidRDefault="005B6FF2" w:rsidP="005B6FF2">
      <w:pPr>
        <w:pStyle w:val="a3"/>
        <w:spacing w:line="240" w:lineRule="auto"/>
      </w:pPr>
      <w:r w:rsidRPr="00E05AAF">
        <w:t>Рекомендуемая технология позволяет:</w:t>
      </w:r>
    </w:p>
    <w:p w:rsidR="005B6FF2" w:rsidRPr="00E05AAF" w:rsidRDefault="005B6FF2" w:rsidP="005B6FF2">
      <w:pPr>
        <w:pStyle w:val="a3"/>
        <w:spacing w:line="240" w:lineRule="auto"/>
      </w:pPr>
      <w:r>
        <w:t xml:space="preserve">- </w:t>
      </w:r>
      <w:r w:rsidRPr="00E05AAF">
        <w:t>максимально снизить негативное влияние дренажно-сбросных вод на окружающую среду при соблюдении норм и стандартов, действующих в Российской Федерации;</w:t>
      </w:r>
    </w:p>
    <w:p w:rsidR="005B6FF2" w:rsidRPr="0057254A" w:rsidRDefault="005B6FF2" w:rsidP="005B6FF2">
      <w:pPr>
        <w:pStyle w:val="a3"/>
        <w:spacing w:line="240" w:lineRule="auto"/>
        <w:rPr>
          <w:spacing w:val="-3"/>
        </w:rPr>
      </w:pPr>
      <w:r w:rsidRPr="0057254A">
        <w:rPr>
          <w:spacing w:val="-3"/>
        </w:rPr>
        <w:t>- снизить содержание загрязняющих веществ в отводимых водах до требуемых значений в компактных сооружениях и с минимальными затратами;</w:t>
      </w:r>
    </w:p>
    <w:p w:rsidR="005B6FF2" w:rsidRPr="00E05AAF" w:rsidRDefault="005B6FF2" w:rsidP="005B6FF2">
      <w:pPr>
        <w:pStyle w:val="a3"/>
        <w:spacing w:line="240" w:lineRule="auto"/>
      </w:pPr>
      <w:r>
        <w:t xml:space="preserve">- </w:t>
      </w:r>
      <w:r w:rsidRPr="00E05AAF">
        <w:t>исключить попадание загрязняющих веществ из коллектора в почву, водные объекты, так как все элементы мобильной станции стальные или пластиковые и обеспечивают необходимую герметичность конструкций;</w:t>
      </w:r>
    </w:p>
    <w:p w:rsidR="005B6FF2" w:rsidRPr="00E05AAF" w:rsidRDefault="005B6FF2" w:rsidP="005B6FF2">
      <w:pPr>
        <w:pStyle w:val="a3"/>
        <w:spacing w:line="240" w:lineRule="auto"/>
      </w:pPr>
      <w:r>
        <w:t xml:space="preserve">- </w:t>
      </w:r>
      <w:r w:rsidRPr="00E05AAF">
        <w:t>обеспечить бесперебойность и надежность эксплуатации мобильной станции;</w:t>
      </w:r>
    </w:p>
    <w:p w:rsidR="005B6FF2" w:rsidRPr="00E05AAF" w:rsidRDefault="005B6FF2" w:rsidP="005B6FF2">
      <w:pPr>
        <w:pStyle w:val="a3"/>
        <w:spacing w:line="240" w:lineRule="auto"/>
      </w:pPr>
      <w:r>
        <w:t xml:space="preserve">- </w:t>
      </w:r>
      <w:r w:rsidRPr="00E05AAF">
        <w:t>обеспечить полную автоматизацию управления процессом очистки ДСВ;</w:t>
      </w:r>
    </w:p>
    <w:p w:rsidR="005B6FF2" w:rsidRPr="00E05AAF" w:rsidRDefault="005B6FF2" w:rsidP="005B6FF2">
      <w:pPr>
        <w:pStyle w:val="a3"/>
        <w:spacing w:line="240" w:lineRule="auto"/>
      </w:pPr>
      <w:r>
        <w:t xml:space="preserve">- </w:t>
      </w:r>
      <w:r w:rsidRPr="00E05AAF">
        <w:t>обеспечить полную механизацию отведения уловленных нефтепродуктов и выпавших осадков;</w:t>
      </w:r>
    </w:p>
    <w:p w:rsidR="005B6FF2" w:rsidRPr="00E05AAF" w:rsidRDefault="005B6FF2" w:rsidP="005B6FF2">
      <w:pPr>
        <w:rPr>
          <w:rFonts w:cs="Times New Roman"/>
          <w:szCs w:val="28"/>
        </w:rPr>
      </w:pPr>
      <w:r>
        <w:rPr>
          <w:rFonts w:cs="Times New Roman"/>
          <w:szCs w:val="28"/>
        </w:rPr>
        <w:t xml:space="preserve">- </w:t>
      </w:r>
      <w:r w:rsidRPr="00E05AAF">
        <w:rPr>
          <w:rFonts w:cs="Times New Roman"/>
          <w:szCs w:val="28"/>
        </w:rPr>
        <w:t>повысить экологическую безопасность эксплуатируемых инженерно-мелиоративных систем.</w:t>
      </w:r>
    </w:p>
    <w:p w:rsidR="005B6FF2" w:rsidRDefault="005B6FF2" w:rsidP="005B6FF2">
      <w:r>
        <w:br w:type="page"/>
      </w:r>
    </w:p>
    <w:p w:rsidR="005B6FF2" w:rsidRPr="00B956B4" w:rsidRDefault="005B6FF2" w:rsidP="005B6FF2">
      <w:pPr>
        <w:spacing w:line="360" w:lineRule="auto"/>
        <w:ind w:firstLine="0"/>
        <w:rPr>
          <w:rFonts w:eastAsia="Times New Roman"/>
          <w:szCs w:val="24"/>
        </w:rPr>
      </w:pPr>
    </w:p>
    <w:p w:rsidR="005B6FF2" w:rsidRPr="00B956B4" w:rsidRDefault="005B6FF2" w:rsidP="005B6FF2">
      <w:pPr>
        <w:spacing w:line="360" w:lineRule="auto"/>
        <w:ind w:firstLine="0"/>
        <w:rPr>
          <w:rFonts w:eastAsia="Times New Roman"/>
          <w:szCs w:val="24"/>
        </w:rPr>
      </w:pPr>
    </w:p>
    <w:p w:rsidR="005B6FF2" w:rsidRPr="00B956B4" w:rsidRDefault="005B6FF2" w:rsidP="005B6FF2">
      <w:pPr>
        <w:spacing w:line="360" w:lineRule="auto"/>
        <w:ind w:firstLine="0"/>
        <w:rPr>
          <w:rFonts w:eastAsia="Times New Roman"/>
          <w:szCs w:val="24"/>
        </w:rPr>
      </w:pPr>
    </w:p>
    <w:p w:rsidR="005B6FF2" w:rsidRPr="00B956B4" w:rsidRDefault="005B6FF2" w:rsidP="005B6FF2">
      <w:pPr>
        <w:spacing w:line="360" w:lineRule="auto"/>
        <w:ind w:firstLine="0"/>
        <w:rPr>
          <w:rFonts w:eastAsia="Times New Roman"/>
          <w:szCs w:val="24"/>
        </w:rPr>
      </w:pPr>
    </w:p>
    <w:p w:rsidR="005B6FF2" w:rsidRPr="00B956B4" w:rsidRDefault="005B6FF2" w:rsidP="005B6FF2">
      <w:pPr>
        <w:spacing w:line="360" w:lineRule="auto"/>
        <w:ind w:firstLine="0"/>
        <w:rPr>
          <w:rFonts w:eastAsia="Times New Roman"/>
          <w:szCs w:val="24"/>
        </w:rPr>
      </w:pPr>
    </w:p>
    <w:p w:rsidR="005B6FF2" w:rsidRPr="00B956B4" w:rsidRDefault="005B6FF2" w:rsidP="005B6FF2">
      <w:pPr>
        <w:spacing w:line="360" w:lineRule="auto"/>
        <w:ind w:firstLine="0"/>
        <w:rPr>
          <w:rFonts w:eastAsia="Times New Roman"/>
          <w:szCs w:val="24"/>
        </w:rPr>
      </w:pPr>
    </w:p>
    <w:p w:rsidR="005B6FF2" w:rsidRPr="00B956B4" w:rsidRDefault="005B6FF2" w:rsidP="005B6FF2">
      <w:pPr>
        <w:ind w:firstLine="0"/>
        <w:jc w:val="center"/>
        <w:rPr>
          <w:rFonts w:eastAsia="Times New Roman"/>
          <w:i/>
          <w:szCs w:val="28"/>
          <w:lang w:val="x-none" w:eastAsia="x-none"/>
        </w:rPr>
      </w:pPr>
      <w:r w:rsidRPr="00B956B4">
        <w:rPr>
          <w:rFonts w:eastAsia="Times New Roman"/>
          <w:i/>
          <w:szCs w:val="28"/>
          <w:lang w:val="x-none" w:eastAsia="x-none"/>
        </w:rPr>
        <w:t>Научное издание</w:t>
      </w:r>
    </w:p>
    <w:p w:rsidR="005B6FF2" w:rsidRPr="00B956B4" w:rsidRDefault="005B6FF2" w:rsidP="005B6FF2">
      <w:pPr>
        <w:widowControl w:val="0"/>
        <w:ind w:firstLine="0"/>
        <w:jc w:val="left"/>
        <w:rPr>
          <w:rFonts w:ascii="Courier New" w:eastAsia="Courier New" w:hAnsi="Courier New" w:cs="Courier New"/>
          <w:bCs/>
          <w:i/>
          <w:sz w:val="20"/>
          <w:szCs w:val="16"/>
          <w:lang w:bidi="ru-RU"/>
        </w:rPr>
      </w:pPr>
      <w:r>
        <w:rPr>
          <w:rFonts w:ascii="Courier New" w:eastAsia="Courier New" w:hAnsi="Courier New" w:cs="Courier New"/>
          <w:bCs/>
          <w:i/>
          <w:sz w:val="20"/>
          <w:szCs w:val="16"/>
          <w:lang w:bidi="ru-RU"/>
        </w:rPr>
        <w:pict>
          <v:rect id="_x0000_i1025" style="width:0;height:1.5pt" o:hralign="center" o:hrstd="t" o:hr="t" fillcolor="#a0a0a0" stroked="f"/>
        </w:pict>
      </w:r>
    </w:p>
    <w:p w:rsidR="005B6FF2" w:rsidRPr="00B956B4" w:rsidRDefault="005B6FF2" w:rsidP="005B6FF2">
      <w:pPr>
        <w:widowControl w:val="0"/>
        <w:ind w:firstLine="0"/>
        <w:jc w:val="center"/>
        <w:rPr>
          <w:rFonts w:eastAsia="Courier New"/>
          <w:sz w:val="24"/>
          <w:szCs w:val="24"/>
          <w:lang w:bidi="ru-RU"/>
        </w:rPr>
      </w:pPr>
    </w:p>
    <w:p w:rsidR="005B6FF2" w:rsidRPr="00B956B4" w:rsidRDefault="005B6FF2" w:rsidP="005B6FF2">
      <w:pPr>
        <w:widowControl w:val="0"/>
        <w:ind w:firstLine="0"/>
        <w:jc w:val="center"/>
        <w:rPr>
          <w:rFonts w:eastAsia="Courier New"/>
          <w:sz w:val="24"/>
          <w:szCs w:val="24"/>
          <w:lang w:bidi="ru-RU"/>
        </w:rPr>
      </w:pPr>
    </w:p>
    <w:p w:rsidR="005B6FF2" w:rsidRPr="00B956B4" w:rsidRDefault="005B6FF2" w:rsidP="005B6FF2">
      <w:pPr>
        <w:widowControl w:val="0"/>
        <w:ind w:firstLine="0"/>
        <w:jc w:val="center"/>
        <w:rPr>
          <w:rFonts w:eastAsia="Courier New"/>
          <w:sz w:val="24"/>
          <w:szCs w:val="24"/>
          <w:lang w:bidi="ru-RU"/>
        </w:rPr>
      </w:pPr>
    </w:p>
    <w:p w:rsidR="005B6FF2" w:rsidRPr="00B956B4" w:rsidRDefault="005B6FF2" w:rsidP="005B6FF2">
      <w:pPr>
        <w:widowControl w:val="0"/>
        <w:ind w:firstLine="0"/>
        <w:jc w:val="center"/>
        <w:rPr>
          <w:rFonts w:eastAsia="Courier New"/>
          <w:sz w:val="24"/>
          <w:szCs w:val="24"/>
          <w:lang w:bidi="ru-RU"/>
        </w:rPr>
      </w:pPr>
    </w:p>
    <w:p w:rsidR="005B6FF2" w:rsidRPr="00B956B4" w:rsidRDefault="005B6FF2" w:rsidP="005B6FF2">
      <w:pPr>
        <w:widowControl w:val="0"/>
        <w:ind w:firstLine="0"/>
        <w:jc w:val="center"/>
        <w:rPr>
          <w:rFonts w:eastAsia="Courier New"/>
          <w:szCs w:val="28"/>
          <w:lang w:bidi="ru-RU"/>
        </w:rPr>
      </w:pPr>
      <w:r>
        <w:rPr>
          <w:rFonts w:eastAsia="Courier New"/>
          <w:b/>
          <w:szCs w:val="28"/>
          <w:lang w:bidi="ru-RU"/>
        </w:rPr>
        <w:t xml:space="preserve">Дрововозова </w:t>
      </w:r>
      <w:r>
        <w:rPr>
          <w:rFonts w:eastAsia="Courier New"/>
          <w:szCs w:val="28"/>
          <w:lang w:bidi="ru-RU"/>
        </w:rPr>
        <w:t>Татьяна Ильинична</w:t>
      </w:r>
    </w:p>
    <w:p w:rsidR="005B6FF2" w:rsidRPr="00B956B4" w:rsidRDefault="005B6FF2" w:rsidP="005B6FF2">
      <w:pPr>
        <w:widowControl w:val="0"/>
        <w:ind w:firstLine="0"/>
        <w:jc w:val="center"/>
        <w:rPr>
          <w:rFonts w:eastAsia="Courier New"/>
          <w:szCs w:val="28"/>
          <w:lang w:bidi="ru-RU"/>
        </w:rPr>
      </w:pPr>
      <w:r>
        <w:rPr>
          <w:rFonts w:eastAsia="Courier New"/>
          <w:b/>
          <w:szCs w:val="28"/>
          <w:lang w:bidi="ru-RU"/>
        </w:rPr>
        <w:t xml:space="preserve">Марьяш </w:t>
      </w:r>
      <w:r>
        <w:rPr>
          <w:rFonts w:eastAsia="Courier New"/>
          <w:szCs w:val="28"/>
          <w:lang w:bidi="ru-RU"/>
        </w:rPr>
        <w:t>Сергей Александрович</w:t>
      </w:r>
    </w:p>
    <w:p w:rsidR="005B6FF2" w:rsidRDefault="005B6FF2" w:rsidP="005B6FF2">
      <w:pPr>
        <w:widowControl w:val="0"/>
        <w:spacing w:line="360" w:lineRule="auto"/>
        <w:ind w:firstLine="0"/>
        <w:jc w:val="center"/>
        <w:rPr>
          <w:rFonts w:eastAsia="Courier New"/>
          <w:szCs w:val="28"/>
          <w:lang w:bidi="ru-RU"/>
        </w:rPr>
      </w:pPr>
    </w:p>
    <w:p w:rsidR="005B6FF2" w:rsidRDefault="005B6FF2" w:rsidP="005B6FF2">
      <w:pPr>
        <w:widowControl w:val="0"/>
        <w:spacing w:line="360" w:lineRule="auto"/>
        <w:ind w:firstLine="0"/>
        <w:jc w:val="center"/>
        <w:rPr>
          <w:rFonts w:eastAsia="Courier New"/>
          <w:szCs w:val="28"/>
          <w:lang w:bidi="ru-RU"/>
        </w:rPr>
      </w:pPr>
    </w:p>
    <w:p w:rsidR="005B6FF2" w:rsidRDefault="005B6FF2" w:rsidP="005B6FF2">
      <w:pPr>
        <w:widowControl w:val="0"/>
        <w:spacing w:line="360" w:lineRule="auto"/>
        <w:ind w:firstLine="0"/>
        <w:jc w:val="center"/>
        <w:rPr>
          <w:rFonts w:eastAsia="Courier New"/>
          <w:szCs w:val="28"/>
          <w:lang w:bidi="ru-RU"/>
        </w:rPr>
      </w:pPr>
    </w:p>
    <w:p w:rsidR="005B6FF2" w:rsidRPr="00B956B4" w:rsidRDefault="005B6FF2" w:rsidP="005B6FF2">
      <w:pPr>
        <w:widowControl w:val="0"/>
        <w:spacing w:line="360" w:lineRule="auto"/>
        <w:ind w:firstLine="0"/>
        <w:jc w:val="center"/>
        <w:rPr>
          <w:rFonts w:eastAsia="Courier New"/>
          <w:szCs w:val="28"/>
          <w:lang w:bidi="ru-RU"/>
        </w:rPr>
      </w:pPr>
    </w:p>
    <w:p w:rsidR="005B6FF2" w:rsidRPr="00B956B4" w:rsidRDefault="005B6FF2" w:rsidP="005B6FF2">
      <w:pPr>
        <w:widowControl w:val="0"/>
        <w:ind w:firstLine="0"/>
        <w:jc w:val="center"/>
        <w:rPr>
          <w:rFonts w:ascii="Courier New" w:eastAsia="Courier New" w:hAnsi="Courier New" w:cs="Courier New"/>
          <w:b/>
          <w:szCs w:val="28"/>
          <w:lang w:bidi="ru-RU"/>
        </w:rPr>
      </w:pPr>
      <w:r w:rsidRPr="00B956B4">
        <w:rPr>
          <w:rFonts w:eastAsia="Courier New"/>
          <w:b/>
          <w:caps/>
          <w:szCs w:val="28"/>
          <w:lang w:bidi="ru-RU"/>
        </w:rPr>
        <w:t xml:space="preserve">Научно-практические рекомендации </w:t>
      </w:r>
      <w:r w:rsidRPr="00B956B4">
        <w:rPr>
          <w:rFonts w:eastAsia="Courier New"/>
          <w:b/>
          <w:caps/>
          <w:szCs w:val="28"/>
          <w:lang w:bidi="ru-RU"/>
        </w:rPr>
        <w:br/>
        <w:t xml:space="preserve">по </w:t>
      </w:r>
      <w:r>
        <w:rPr>
          <w:rFonts w:eastAsia="Courier New"/>
          <w:b/>
          <w:caps/>
          <w:szCs w:val="28"/>
          <w:lang w:bidi="ru-RU"/>
        </w:rPr>
        <w:t>очистке коллекторно-дренажного и поверхностного стока, способствующие снижению антропогенной нагрузки на водные объекты</w:t>
      </w:r>
    </w:p>
    <w:p w:rsidR="005B6FF2" w:rsidRPr="00B956B4" w:rsidRDefault="005B6FF2" w:rsidP="005B6FF2">
      <w:pPr>
        <w:spacing w:line="240" w:lineRule="atLeast"/>
        <w:ind w:firstLine="0"/>
        <w:jc w:val="center"/>
        <w:rPr>
          <w:rFonts w:eastAsia="Times New Roman"/>
          <w:szCs w:val="28"/>
        </w:rPr>
      </w:pPr>
      <w:r w:rsidRPr="00B956B4">
        <w:rPr>
          <w:rFonts w:eastAsia="Times New Roman"/>
          <w:szCs w:val="28"/>
        </w:rPr>
        <w:t>(рекомендации)</w:t>
      </w:r>
    </w:p>
    <w:p w:rsidR="005B6FF2" w:rsidRPr="00B956B4" w:rsidRDefault="005B6FF2" w:rsidP="005B6FF2">
      <w:pPr>
        <w:widowControl w:val="0"/>
        <w:ind w:firstLine="0"/>
        <w:jc w:val="center"/>
        <w:rPr>
          <w:rFonts w:eastAsia="Courier New"/>
          <w:sz w:val="24"/>
          <w:szCs w:val="24"/>
          <w:lang w:bidi="ru-RU"/>
        </w:rPr>
      </w:pPr>
    </w:p>
    <w:p w:rsidR="005B6FF2" w:rsidRPr="00B956B4" w:rsidRDefault="005B6FF2" w:rsidP="005B6FF2">
      <w:pPr>
        <w:widowControl w:val="0"/>
        <w:ind w:firstLine="0"/>
        <w:jc w:val="center"/>
        <w:rPr>
          <w:rFonts w:eastAsia="Courier New"/>
          <w:sz w:val="24"/>
          <w:szCs w:val="24"/>
          <w:lang w:bidi="ru-RU"/>
        </w:rPr>
      </w:pPr>
    </w:p>
    <w:p w:rsidR="005B6FF2" w:rsidRPr="00B956B4" w:rsidRDefault="005B6FF2" w:rsidP="005B6FF2">
      <w:pPr>
        <w:widowControl w:val="0"/>
        <w:ind w:firstLine="0"/>
        <w:jc w:val="center"/>
        <w:rPr>
          <w:rFonts w:eastAsia="Courier New"/>
          <w:sz w:val="24"/>
          <w:szCs w:val="24"/>
          <w:lang w:bidi="ru-RU"/>
        </w:rPr>
      </w:pPr>
    </w:p>
    <w:p w:rsidR="005B6FF2" w:rsidRPr="00B956B4" w:rsidRDefault="005B6FF2" w:rsidP="005B6FF2">
      <w:pPr>
        <w:widowControl w:val="0"/>
        <w:ind w:firstLine="0"/>
        <w:jc w:val="center"/>
        <w:rPr>
          <w:rFonts w:eastAsia="Courier New"/>
          <w:sz w:val="24"/>
          <w:szCs w:val="24"/>
          <w:lang w:bidi="ru-RU"/>
        </w:rPr>
      </w:pPr>
      <w:r w:rsidRPr="00B956B4">
        <w:rPr>
          <w:rFonts w:eastAsia="Courier New"/>
          <w:sz w:val="24"/>
          <w:szCs w:val="24"/>
          <w:lang w:bidi="ru-RU"/>
        </w:rPr>
        <w:t xml:space="preserve">Технический редактор: </w:t>
      </w:r>
      <w:r>
        <w:rPr>
          <w:rFonts w:eastAsia="Courier New"/>
          <w:sz w:val="24"/>
          <w:szCs w:val="24"/>
          <w:lang w:bidi="ru-RU"/>
        </w:rPr>
        <w:t>А</w:t>
      </w:r>
      <w:r w:rsidRPr="00B956B4">
        <w:rPr>
          <w:rFonts w:eastAsia="Courier New"/>
          <w:sz w:val="24"/>
          <w:szCs w:val="24"/>
          <w:lang w:bidi="ru-RU"/>
        </w:rPr>
        <w:t>.</w:t>
      </w:r>
      <w:r>
        <w:rPr>
          <w:rFonts w:eastAsia="Courier New"/>
          <w:sz w:val="24"/>
          <w:szCs w:val="24"/>
          <w:lang w:bidi="ru-RU"/>
        </w:rPr>
        <w:t>С. Марьяш</w:t>
      </w:r>
    </w:p>
    <w:p w:rsidR="005B6FF2" w:rsidRPr="00B956B4" w:rsidRDefault="005B6FF2" w:rsidP="005B6FF2">
      <w:pPr>
        <w:ind w:firstLine="0"/>
        <w:jc w:val="center"/>
        <w:rPr>
          <w:rFonts w:eastAsia="Times New Roman"/>
          <w:sz w:val="24"/>
          <w:szCs w:val="24"/>
        </w:rPr>
      </w:pPr>
    </w:p>
    <w:p w:rsidR="005B6FF2" w:rsidRPr="00B956B4" w:rsidRDefault="005B6FF2" w:rsidP="005B6FF2">
      <w:pPr>
        <w:widowControl w:val="0"/>
        <w:ind w:firstLine="0"/>
        <w:jc w:val="left"/>
        <w:rPr>
          <w:rFonts w:eastAsia="Courier New"/>
          <w:sz w:val="24"/>
          <w:szCs w:val="24"/>
          <w:lang w:val="x-none" w:eastAsia="x-none" w:bidi="ru-RU"/>
        </w:rPr>
      </w:pPr>
    </w:p>
    <w:p w:rsidR="005B6FF2" w:rsidRPr="00B956B4" w:rsidRDefault="005B6FF2" w:rsidP="005B6FF2">
      <w:pPr>
        <w:widowControl w:val="0"/>
        <w:ind w:firstLine="0"/>
        <w:jc w:val="left"/>
        <w:rPr>
          <w:rFonts w:eastAsia="Courier New"/>
          <w:sz w:val="24"/>
          <w:szCs w:val="24"/>
          <w:lang w:bidi="ru-RU"/>
        </w:rPr>
      </w:pPr>
    </w:p>
    <w:p w:rsidR="005B6FF2" w:rsidRPr="00B956B4" w:rsidRDefault="005B6FF2" w:rsidP="005B6FF2">
      <w:pPr>
        <w:widowControl w:val="0"/>
        <w:ind w:firstLine="0"/>
        <w:jc w:val="left"/>
        <w:rPr>
          <w:rFonts w:eastAsia="Courier New"/>
          <w:sz w:val="24"/>
          <w:szCs w:val="24"/>
          <w:lang w:bidi="ru-RU"/>
        </w:rPr>
      </w:pPr>
    </w:p>
    <w:p w:rsidR="005B6FF2" w:rsidRPr="00B956B4" w:rsidRDefault="005B6FF2" w:rsidP="005B6FF2">
      <w:pPr>
        <w:widowControl w:val="0"/>
        <w:ind w:firstLine="0"/>
        <w:jc w:val="left"/>
        <w:rPr>
          <w:rFonts w:eastAsia="Courier New"/>
          <w:sz w:val="24"/>
          <w:szCs w:val="24"/>
          <w:lang w:bidi="ru-RU"/>
        </w:rPr>
      </w:pPr>
    </w:p>
    <w:p w:rsidR="005B6FF2" w:rsidRPr="00B956B4" w:rsidRDefault="005B6FF2" w:rsidP="005B6FF2">
      <w:pPr>
        <w:widowControl w:val="0"/>
        <w:ind w:firstLine="0"/>
        <w:jc w:val="left"/>
        <w:rPr>
          <w:rFonts w:eastAsia="Courier New"/>
          <w:sz w:val="24"/>
          <w:szCs w:val="24"/>
          <w:lang w:bidi="ru-RU"/>
        </w:rPr>
      </w:pPr>
    </w:p>
    <w:p w:rsidR="005B6FF2" w:rsidRPr="00B956B4" w:rsidRDefault="005B6FF2" w:rsidP="005B6FF2">
      <w:pPr>
        <w:widowControl w:val="0"/>
        <w:ind w:firstLine="0"/>
        <w:jc w:val="left"/>
        <w:rPr>
          <w:rFonts w:eastAsia="Courier New"/>
          <w:sz w:val="24"/>
          <w:szCs w:val="24"/>
          <w:lang w:bidi="ru-RU"/>
        </w:rPr>
      </w:pPr>
    </w:p>
    <w:p w:rsidR="005B6FF2" w:rsidRPr="00B956B4" w:rsidRDefault="005B6FF2" w:rsidP="005B6FF2">
      <w:pPr>
        <w:overflowPunct w:val="0"/>
        <w:autoSpaceDE w:val="0"/>
        <w:autoSpaceDN w:val="0"/>
        <w:adjustRightInd w:val="0"/>
        <w:ind w:firstLine="0"/>
        <w:jc w:val="center"/>
        <w:textAlignment w:val="baseline"/>
        <w:rPr>
          <w:rFonts w:eastAsia="Times New Roman"/>
          <w:sz w:val="24"/>
          <w:szCs w:val="20"/>
        </w:rPr>
      </w:pPr>
      <w:r w:rsidRPr="00B956B4">
        <w:rPr>
          <w:rFonts w:eastAsia="Times New Roman"/>
          <w:sz w:val="24"/>
          <w:szCs w:val="20"/>
        </w:rPr>
        <w:t>Подписано в печать ____________ 2019 г.</w:t>
      </w:r>
    </w:p>
    <w:p w:rsidR="005B6FF2" w:rsidRPr="00B956B4" w:rsidRDefault="005B6FF2" w:rsidP="005B6FF2">
      <w:pPr>
        <w:overflowPunct w:val="0"/>
        <w:autoSpaceDE w:val="0"/>
        <w:autoSpaceDN w:val="0"/>
        <w:adjustRightInd w:val="0"/>
        <w:ind w:firstLine="0"/>
        <w:jc w:val="center"/>
        <w:textAlignment w:val="baseline"/>
        <w:rPr>
          <w:rFonts w:eastAsia="Times New Roman"/>
          <w:sz w:val="24"/>
          <w:szCs w:val="20"/>
        </w:rPr>
      </w:pPr>
      <w:r w:rsidRPr="00B956B4">
        <w:rPr>
          <w:rFonts w:eastAsia="Times New Roman"/>
          <w:sz w:val="24"/>
          <w:szCs w:val="20"/>
        </w:rPr>
        <w:t>Формат 60x84 1/16. Бумага офсетная. Печать оперативная.</w:t>
      </w:r>
    </w:p>
    <w:p w:rsidR="005B6FF2" w:rsidRPr="00B956B4" w:rsidRDefault="005B6FF2" w:rsidP="005B6FF2">
      <w:pPr>
        <w:overflowPunct w:val="0"/>
        <w:autoSpaceDE w:val="0"/>
        <w:autoSpaceDN w:val="0"/>
        <w:adjustRightInd w:val="0"/>
        <w:ind w:firstLine="0"/>
        <w:jc w:val="center"/>
        <w:textAlignment w:val="baseline"/>
        <w:rPr>
          <w:rFonts w:eastAsia="Times New Roman"/>
          <w:sz w:val="24"/>
          <w:szCs w:val="20"/>
        </w:rPr>
      </w:pPr>
      <w:r w:rsidRPr="00B956B4">
        <w:rPr>
          <w:rFonts w:eastAsia="Times New Roman"/>
          <w:sz w:val="24"/>
          <w:szCs w:val="20"/>
        </w:rPr>
        <w:t>Объём 1,</w:t>
      </w:r>
      <w:r>
        <w:rPr>
          <w:rFonts w:eastAsia="Times New Roman"/>
          <w:sz w:val="24"/>
          <w:szCs w:val="20"/>
        </w:rPr>
        <w:t>0</w:t>
      </w:r>
      <w:r w:rsidRPr="00B956B4">
        <w:rPr>
          <w:rFonts w:eastAsia="Times New Roman"/>
          <w:sz w:val="24"/>
          <w:szCs w:val="20"/>
        </w:rPr>
        <w:t xml:space="preserve">. </w:t>
      </w:r>
      <w:r>
        <w:rPr>
          <w:rFonts w:eastAsia="Times New Roman"/>
          <w:sz w:val="24"/>
          <w:szCs w:val="20"/>
        </w:rPr>
        <w:t>у</w:t>
      </w:r>
      <w:r w:rsidRPr="00B956B4">
        <w:rPr>
          <w:rFonts w:eastAsia="Times New Roman"/>
          <w:sz w:val="24"/>
          <w:szCs w:val="20"/>
        </w:rPr>
        <w:t>сл. п.</w:t>
      </w:r>
      <w:r>
        <w:rPr>
          <w:rFonts w:eastAsia="Times New Roman"/>
          <w:sz w:val="24"/>
          <w:szCs w:val="20"/>
        </w:rPr>
        <w:t xml:space="preserve"> </w:t>
      </w:r>
      <w:r w:rsidRPr="00B956B4">
        <w:rPr>
          <w:rFonts w:eastAsia="Times New Roman"/>
          <w:sz w:val="24"/>
          <w:szCs w:val="20"/>
        </w:rPr>
        <w:t xml:space="preserve">л.  Тираж 50 экз. Заказ № </w:t>
      </w:r>
      <w:r w:rsidRPr="00B956B4">
        <w:rPr>
          <w:rFonts w:eastAsia="Times New Roman"/>
          <w:sz w:val="24"/>
          <w:szCs w:val="20"/>
        </w:rPr>
        <w:tab/>
      </w:r>
    </w:p>
    <w:p w:rsidR="005B6FF2" w:rsidRPr="00B956B4" w:rsidRDefault="005B6FF2" w:rsidP="005B6FF2">
      <w:pPr>
        <w:ind w:firstLine="0"/>
        <w:jc w:val="center"/>
        <w:rPr>
          <w:rFonts w:eastAsia="Times New Roman"/>
          <w:sz w:val="24"/>
          <w:szCs w:val="20"/>
        </w:rPr>
      </w:pPr>
    </w:p>
    <w:p w:rsidR="005B6FF2" w:rsidRPr="00B956B4" w:rsidRDefault="005B6FF2" w:rsidP="005B6FF2">
      <w:pPr>
        <w:ind w:firstLine="0"/>
        <w:jc w:val="center"/>
        <w:rPr>
          <w:rFonts w:eastAsia="Times New Roman"/>
          <w:sz w:val="24"/>
          <w:szCs w:val="20"/>
        </w:rPr>
      </w:pP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r w:rsidRPr="00B956B4">
        <w:rPr>
          <w:rFonts w:eastAsia="Times New Roman"/>
          <w:sz w:val="24"/>
          <w:szCs w:val="20"/>
        </w:rPr>
        <w:noBreakHyphen/>
      </w:r>
    </w:p>
    <w:p w:rsidR="005B6FF2" w:rsidRPr="00B956B4" w:rsidRDefault="005B6FF2" w:rsidP="005B6FF2">
      <w:pPr>
        <w:widowControl w:val="0"/>
        <w:tabs>
          <w:tab w:val="left" w:pos="426"/>
          <w:tab w:val="left" w:pos="1418"/>
          <w:tab w:val="left" w:pos="2127"/>
        </w:tabs>
        <w:ind w:firstLine="0"/>
        <w:jc w:val="center"/>
        <w:rPr>
          <w:rFonts w:eastAsia="Courier New"/>
          <w:sz w:val="24"/>
          <w:szCs w:val="24"/>
          <w:lang w:bidi="ru-RU"/>
        </w:rPr>
      </w:pPr>
      <w:r w:rsidRPr="00B956B4">
        <w:rPr>
          <w:rFonts w:eastAsia="Courier New"/>
          <w:sz w:val="24"/>
          <w:szCs w:val="24"/>
          <w:lang w:bidi="ru-RU"/>
        </w:rPr>
        <w:t xml:space="preserve">Отдел оперативной полиграфии НИМИ Донской ГАУ, </w:t>
      </w:r>
    </w:p>
    <w:p w:rsidR="005B6FF2" w:rsidRPr="00B956B4" w:rsidRDefault="005B6FF2" w:rsidP="005B6FF2">
      <w:pPr>
        <w:widowControl w:val="0"/>
        <w:ind w:firstLine="0"/>
        <w:jc w:val="center"/>
        <w:rPr>
          <w:rFonts w:eastAsia="Courier New"/>
          <w:szCs w:val="24"/>
          <w:lang w:bidi="ru-RU"/>
        </w:rPr>
      </w:pPr>
      <w:r w:rsidRPr="00B956B4">
        <w:rPr>
          <w:rFonts w:eastAsia="Courier New"/>
          <w:sz w:val="24"/>
          <w:szCs w:val="24"/>
          <w:lang w:bidi="ru-RU"/>
        </w:rPr>
        <w:t>346428, г. Новочеркасск, ул. Пушкинская, 111.</w:t>
      </w:r>
    </w:p>
    <w:p w:rsidR="005B6FF2" w:rsidRDefault="005B6FF2" w:rsidP="005B6FF2">
      <w:pPr>
        <w:ind w:firstLine="0"/>
      </w:pPr>
    </w:p>
    <w:p w:rsidR="005B6FF2" w:rsidRDefault="005B6FF2" w:rsidP="005B6FF2">
      <w:pPr>
        <w:ind w:firstLine="0"/>
        <w:rPr>
          <w:rFonts w:eastAsia="Times New Roman" w:cs="Times New Roman"/>
          <w:szCs w:val="28"/>
        </w:rPr>
      </w:pPr>
    </w:p>
    <w:p w:rsidR="005B6FF2" w:rsidRDefault="005B6FF2" w:rsidP="005B6FF2">
      <w:pPr>
        <w:pStyle w:val="00"/>
        <w:sectPr w:rsidR="005B6FF2" w:rsidSect="009E1C43">
          <w:pgSz w:w="11906" w:h="16838" w:code="9"/>
          <w:pgMar w:top="1134" w:right="851" w:bottom="1134" w:left="1701" w:header="709" w:footer="709" w:gutter="0"/>
          <w:paperSrc w:first="7" w:other="7"/>
          <w:cols w:space="708"/>
          <w:docGrid w:linePitch="381"/>
        </w:sectPr>
      </w:pPr>
    </w:p>
    <w:p w:rsidR="005B6FF2" w:rsidRDefault="005B6FF2" w:rsidP="005B6FF2">
      <w:pPr>
        <w:pStyle w:val="011"/>
      </w:pPr>
      <w:r>
        <w:t xml:space="preserve">ПРИЛОЖЕНИЕ Г </w:t>
      </w:r>
    </w:p>
    <w:p w:rsidR="005B6FF2" w:rsidRPr="0061420B" w:rsidRDefault="005B6FF2" w:rsidP="005B6FF2">
      <w:pPr>
        <w:pStyle w:val="00"/>
        <w:ind w:firstLine="0"/>
        <w:jc w:val="center"/>
        <w:rPr>
          <w:b/>
        </w:rPr>
      </w:pPr>
      <w:r>
        <w:rPr>
          <w:noProof/>
        </w:rPr>
        <w:drawing>
          <wp:anchor distT="0" distB="0" distL="114300" distR="114300" simplePos="0" relativeHeight="251676672" behindDoc="1" locked="0" layoutInCell="1" allowOverlap="1" wp14:anchorId="768A4DAF" wp14:editId="32D32A9C">
            <wp:simplePos x="0" y="0"/>
            <wp:positionH relativeFrom="column">
              <wp:posOffset>-14815</wp:posOffset>
            </wp:positionH>
            <wp:positionV relativeFrom="paragraph">
              <wp:posOffset>263568</wp:posOffset>
            </wp:positionV>
            <wp:extent cx="6434953" cy="8433787"/>
            <wp:effectExtent l="0" t="0" r="0" b="0"/>
            <wp:wrapNone/>
            <wp:docPr id="37" name="Рисунок 37" descr="C:\Users\Пользователь\Downloads\Документ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Users\Пользователь\Downloads\Документ0001.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6435959" cy="8435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420B">
        <w:rPr>
          <w:b/>
        </w:rPr>
        <w:t>Отзывы</w:t>
      </w:r>
    </w:p>
    <w:p w:rsidR="005B6FF2" w:rsidRDefault="005B6FF2" w:rsidP="005B6FF2">
      <w:r>
        <w:br w:type="page"/>
      </w:r>
    </w:p>
    <w:p w:rsidR="005B6FF2" w:rsidRDefault="005B6FF2" w:rsidP="005B6FF2">
      <w:pPr>
        <w:ind w:firstLine="0"/>
      </w:pPr>
      <w:r>
        <w:rPr>
          <w:noProof/>
        </w:rPr>
        <w:drawing>
          <wp:anchor distT="0" distB="0" distL="114300" distR="114300" simplePos="0" relativeHeight="251677696" behindDoc="1" locked="0" layoutInCell="1" allowOverlap="1" wp14:anchorId="6A167C35" wp14:editId="7BA7FFC7">
            <wp:simplePos x="0" y="0"/>
            <wp:positionH relativeFrom="column">
              <wp:posOffset>-760348</wp:posOffset>
            </wp:positionH>
            <wp:positionV relativeFrom="paragraph">
              <wp:posOffset>-142857</wp:posOffset>
            </wp:positionV>
            <wp:extent cx="7111013" cy="9354595"/>
            <wp:effectExtent l="0" t="0" r="0" b="0"/>
            <wp:wrapNone/>
            <wp:docPr id="38" name="Рисунок 38" descr="C:\Users\Пользователь\Downloads\Документ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Users\Пользователь\Downloads\Документ0002.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7111013" cy="9354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5B6FF2" w:rsidRDefault="005B6FF2" w:rsidP="005B6FF2">
      <w:pPr>
        <w:rPr>
          <w:rFonts w:eastAsia="Times New Roman" w:cs="Times New Roman"/>
          <w:szCs w:val="28"/>
        </w:rPr>
      </w:pPr>
      <w:r>
        <w:rPr>
          <w:noProof/>
        </w:rPr>
        <w:drawing>
          <wp:anchor distT="0" distB="0" distL="114300" distR="114300" simplePos="0" relativeHeight="251659264" behindDoc="1" locked="0" layoutInCell="1" allowOverlap="1" wp14:anchorId="770C5F2A" wp14:editId="30ABC16D">
            <wp:simplePos x="0" y="0"/>
            <wp:positionH relativeFrom="column">
              <wp:posOffset>-449820</wp:posOffset>
            </wp:positionH>
            <wp:positionV relativeFrom="paragraph">
              <wp:posOffset>16757</wp:posOffset>
            </wp:positionV>
            <wp:extent cx="6809172" cy="9286042"/>
            <wp:effectExtent l="0" t="0" r="0" b="0"/>
            <wp:wrapNone/>
            <wp:docPr id="35" name="Рисунок 7"/>
            <wp:cNvGraphicFramePr/>
            <a:graphic xmlns:a="http://schemas.openxmlformats.org/drawingml/2006/main">
              <a:graphicData uri="http://schemas.openxmlformats.org/drawingml/2006/picture">
                <pic:pic xmlns:pic="http://schemas.openxmlformats.org/drawingml/2006/picture">
                  <pic:nvPicPr>
                    <pic:cNvPr id="140" name="image96.jpeg"/>
                    <pic:cNvPicPr/>
                  </pic:nvPicPr>
                  <pic:blipFill rotWithShape="1">
                    <a:blip r:embed="rId16" cstate="email">
                      <a:lum contrast="10000"/>
                      <a:extLst>
                        <a:ext uri="{28A0092B-C50C-407E-A947-70E740481C1C}">
                          <a14:useLocalDpi xmlns:a14="http://schemas.microsoft.com/office/drawing/2010/main"/>
                        </a:ext>
                      </a:extLst>
                    </a:blip>
                    <a:srcRect/>
                    <a:stretch/>
                  </pic:blipFill>
                  <pic:spPr bwMode="auto">
                    <a:xfrm>
                      <a:off x="0" y="0"/>
                      <a:ext cx="6809173" cy="92860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5B6FF2" w:rsidRDefault="005B6FF2" w:rsidP="005B6FF2">
      <w:pPr>
        <w:rPr>
          <w:rFonts w:eastAsia="Times New Roman" w:cs="Times New Roman"/>
          <w:szCs w:val="28"/>
        </w:rPr>
      </w:pPr>
      <w:r w:rsidRPr="005D1D0F">
        <w:rPr>
          <w:noProof/>
        </w:rPr>
        <w:drawing>
          <wp:anchor distT="0" distB="0" distL="114300" distR="114300" simplePos="0" relativeHeight="251660288" behindDoc="1" locked="0" layoutInCell="1" allowOverlap="1" wp14:anchorId="48282D1E" wp14:editId="4857AC6B">
            <wp:simplePos x="0" y="0"/>
            <wp:positionH relativeFrom="column">
              <wp:posOffset>-245283</wp:posOffset>
            </wp:positionH>
            <wp:positionV relativeFrom="paragraph">
              <wp:posOffset>-231214</wp:posOffset>
            </wp:positionV>
            <wp:extent cx="6640497" cy="9312676"/>
            <wp:effectExtent l="0" t="0" r="0" b="0"/>
            <wp:wrapNone/>
            <wp:docPr id="36" name="Рисунок 8"/>
            <wp:cNvGraphicFramePr/>
            <a:graphic xmlns:a="http://schemas.openxmlformats.org/drawingml/2006/main">
              <a:graphicData uri="http://schemas.openxmlformats.org/drawingml/2006/picture">
                <pic:pic xmlns:pic="http://schemas.openxmlformats.org/drawingml/2006/picture">
                  <pic:nvPicPr>
                    <pic:cNvPr id="142" name="image97.jpeg"/>
                    <pic:cNvPicPr/>
                  </pic:nvPicPr>
                  <pic:blipFill rotWithShape="1">
                    <a:blip r:embed="rId17" cstate="email">
                      <a:lum bright="10000"/>
                      <a:extLst>
                        <a:ext uri="{28A0092B-C50C-407E-A947-70E740481C1C}">
                          <a14:useLocalDpi xmlns:a14="http://schemas.microsoft.com/office/drawing/2010/main"/>
                        </a:ext>
                      </a:extLst>
                    </a:blip>
                    <a:srcRect/>
                    <a:stretch/>
                  </pic:blipFill>
                  <pic:spPr bwMode="auto">
                    <a:xfrm>
                      <a:off x="0" y="0"/>
                      <a:ext cx="6640497" cy="93126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5B6FF2" w:rsidRDefault="005B6FF2" w:rsidP="005B6FF2">
      <w:pPr>
        <w:pStyle w:val="011"/>
      </w:pPr>
      <w:r>
        <w:t xml:space="preserve">ПРИЛОЖЕНИЕ Д </w:t>
      </w:r>
    </w:p>
    <w:p w:rsidR="005B6FF2" w:rsidRPr="0061420B" w:rsidRDefault="005B6FF2" w:rsidP="005B6FF2">
      <w:pPr>
        <w:pStyle w:val="00"/>
        <w:ind w:firstLine="0"/>
        <w:jc w:val="center"/>
        <w:rPr>
          <w:b/>
        </w:rPr>
      </w:pPr>
      <w:r w:rsidRPr="0061420B">
        <w:rPr>
          <w:b/>
        </w:rPr>
        <w:t>Выписка из заседания Учёного совета НИМИ Донской ГАУ</w:t>
      </w:r>
    </w:p>
    <w:p w:rsidR="005B6FF2" w:rsidRPr="001F4B9D" w:rsidRDefault="005B6FF2" w:rsidP="005B6FF2">
      <w:pPr>
        <w:pStyle w:val="00"/>
      </w:pPr>
      <w:r w:rsidRPr="001F4B9D">
        <w:rPr>
          <w:noProof/>
        </w:rPr>
        <w:drawing>
          <wp:anchor distT="0" distB="0" distL="114300" distR="114300" simplePos="0" relativeHeight="251661312" behindDoc="1" locked="0" layoutInCell="1" allowOverlap="1" wp14:anchorId="667E5A83" wp14:editId="18634509">
            <wp:simplePos x="0" y="0"/>
            <wp:positionH relativeFrom="column">
              <wp:posOffset>-165735</wp:posOffset>
            </wp:positionH>
            <wp:positionV relativeFrom="paragraph">
              <wp:posOffset>51416</wp:posOffset>
            </wp:positionV>
            <wp:extent cx="6335174" cy="8522563"/>
            <wp:effectExtent l="0" t="0" r="0" b="0"/>
            <wp:wrapNone/>
            <wp:docPr id="34" name="Рисунок 9"/>
            <wp:cNvGraphicFramePr/>
            <a:graphic xmlns:a="http://schemas.openxmlformats.org/drawingml/2006/main">
              <a:graphicData uri="http://schemas.openxmlformats.org/drawingml/2006/picture">
                <pic:pic xmlns:pic="http://schemas.openxmlformats.org/drawingml/2006/picture">
                  <pic:nvPicPr>
                    <pic:cNvPr id="144" name="image98.jpeg"/>
                    <pic:cNvPicPr/>
                  </pic:nvPicPr>
                  <pic:blipFill rotWithShape="1">
                    <a:blip r:embed="rId18" cstate="email">
                      <a:lum contrast="10000"/>
                      <a:extLst>
                        <a:ext uri="{28A0092B-C50C-407E-A947-70E740481C1C}">
                          <a14:useLocalDpi xmlns:a14="http://schemas.microsoft.com/office/drawing/2010/main"/>
                        </a:ext>
                      </a:extLst>
                    </a:blip>
                    <a:srcRect/>
                    <a:stretch/>
                  </pic:blipFill>
                  <pic:spPr bwMode="auto">
                    <a:xfrm>
                      <a:off x="0" y="0"/>
                      <a:ext cx="6336091" cy="85237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6FF2" w:rsidRPr="00F55D5A" w:rsidRDefault="005B6FF2" w:rsidP="005B6FF2">
      <w:pPr>
        <w:pStyle w:val="00"/>
      </w:pPr>
    </w:p>
    <w:p w:rsidR="005B6FF2" w:rsidRDefault="005B6FF2"/>
    <w:sectPr w:rsidR="005B6FF2" w:rsidSect="009E1C43">
      <w:pgSz w:w="11906" w:h="16838" w:code="9"/>
      <w:pgMar w:top="1134" w:right="851" w:bottom="1134" w:left="1701" w:header="709" w:footer="709" w:gutter="0"/>
      <w:paperSrc w:first="7" w:other="7"/>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F2"/>
    <w:rsid w:val="005B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4519-1D98-4384-9749-4443A3AB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6FF2"/>
    <w:pPr>
      <w:spacing w:after="0" w:line="240" w:lineRule="auto"/>
      <w:ind w:firstLine="709"/>
      <w:jc w:val="both"/>
    </w:pPr>
    <w:rPr>
      <w:rFonts w:ascii="Times New Roman" w:hAnsi="Times New Roman"/>
      <w:sz w:val="28"/>
      <w:lang w:eastAsia="ru-RU"/>
    </w:rPr>
  </w:style>
  <w:style w:type="paragraph" w:styleId="1">
    <w:name w:val="heading 1"/>
    <w:basedOn w:val="a"/>
    <w:next w:val="a"/>
    <w:link w:val="10"/>
    <w:uiPriority w:val="9"/>
    <w:qFormat/>
    <w:rsid w:val="005B6FF2"/>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link w:val="20"/>
    <w:uiPriority w:val="1"/>
    <w:qFormat/>
    <w:rsid w:val="005B6FF2"/>
    <w:pPr>
      <w:widowControl w:val="0"/>
      <w:autoSpaceDE w:val="0"/>
      <w:autoSpaceDN w:val="0"/>
      <w:ind w:left="222" w:firstLine="707"/>
      <w:jc w:val="center"/>
      <w:outlineLvl w:val="1"/>
    </w:pPr>
    <w:rPr>
      <w:rFonts w:eastAsia="Times New Roman" w:cs="Times New Roman"/>
      <w:b/>
      <w:bCs/>
      <w:szCs w:val="28"/>
      <w:lang w:bidi="ru-RU"/>
    </w:rPr>
  </w:style>
  <w:style w:type="paragraph" w:styleId="4">
    <w:name w:val="heading 4"/>
    <w:basedOn w:val="a"/>
    <w:next w:val="a"/>
    <w:link w:val="40"/>
    <w:uiPriority w:val="9"/>
    <w:semiHidden/>
    <w:unhideWhenUsed/>
    <w:qFormat/>
    <w:rsid w:val="005B6FF2"/>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5B6FF2"/>
    <w:pPr>
      <w:keepNext/>
      <w:keepLines/>
      <w:spacing w:before="200"/>
      <w:outlineLvl w:val="4"/>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5B6FF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FF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1"/>
    <w:rsid w:val="005B6FF2"/>
    <w:rPr>
      <w:rFonts w:ascii="Times New Roman" w:eastAsia="Times New Roman" w:hAnsi="Times New Roman" w:cs="Times New Roman"/>
      <w:b/>
      <w:bCs/>
      <w:sz w:val="28"/>
      <w:szCs w:val="28"/>
      <w:lang w:eastAsia="ru-RU" w:bidi="ru-RU"/>
    </w:rPr>
  </w:style>
  <w:style w:type="character" w:customStyle="1" w:styleId="40">
    <w:name w:val="Заголовок 4 Знак"/>
    <w:basedOn w:val="a0"/>
    <w:link w:val="4"/>
    <w:uiPriority w:val="9"/>
    <w:semiHidden/>
    <w:rsid w:val="005B6FF2"/>
    <w:rPr>
      <w:rFonts w:asciiTheme="majorHAnsi" w:eastAsiaTheme="majorEastAsia" w:hAnsiTheme="majorHAnsi" w:cstheme="majorBidi"/>
      <w:b/>
      <w:bCs/>
      <w:i/>
      <w:iCs/>
      <w:color w:val="4472C4" w:themeColor="accent1"/>
      <w:sz w:val="28"/>
      <w:lang w:eastAsia="ru-RU"/>
    </w:rPr>
  </w:style>
  <w:style w:type="character" w:customStyle="1" w:styleId="50">
    <w:name w:val="Заголовок 5 Знак"/>
    <w:basedOn w:val="a0"/>
    <w:link w:val="5"/>
    <w:uiPriority w:val="9"/>
    <w:semiHidden/>
    <w:rsid w:val="005B6FF2"/>
    <w:rPr>
      <w:rFonts w:asciiTheme="majorHAnsi" w:eastAsiaTheme="majorEastAsia" w:hAnsiTheme="majorHAnsi" w:cstheme="majorBidi"/>
      <w:color w:val="1F3763" w:themeColor="accent1" w:themeShade="7F"/>
      <w:sz w:val="28"/>
      <w:lang w:eastAsia="ru-RU"/>
    </w:rPr>
  </w:style>
  <w:style w:type="character" w:customStyle="1" w:styleId="80">
    <w:name w:val="Заголовок 8 Знак"/>
    <w:basedOn w:val="a0"/>
    <w:link w:val="8"/>
    <w:uiPriority w:val="9"/>
    <w:semiHidden/>
    <w:rsid w:val="005B6FF2"/>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uiPriority w:val="1"/>
    <w:qFormat/>
    <w:rsid w:val="005B6FF2"/>
    <w:pPr>
      <w:widowControl w:val="0"/>
      <w:autoSpaceDE w:val="0"/>
      <w:autoSpaceDN w:val="0"/>
      <w:spacing w:line="360" w:lineRule="auto"/>
    </w:pPr>
    <w:rPr>
      <w:rFonts w:eastAsia="Times New Roman" w:cs="Times New Roman"/>
      <w:szCs w:val="28"/>
      <w:lang w:bidi="ru-RU"/>
    </w:rPr>
  </w:style>
  <w:style w:type="character" w:customStyle="1" w:styleId="a4">
    <w:name w:val="Основной текст Знак"/>
    <w:basedOn w:val="a0"/>
    <w:link w:val="a3"/>
    <w:uiPriority w:val="1"/>
    <w:rsid w:val="005B6FF2"/>
    <w:rPr>
      <w:rFonts w:ascii="Times New Roman" w:eastAsia="Times New Roman" w:hAnsi="Times New Roman" w:cs="Times New Roman"/>
      <w:sz w:val="28"/>
      <w:szCs w:val="28"/>
      <w:lang w:eastAsia="ru-RU" w:bidi="ru-RU"/>
    </w:rPr>
  </w:style>
  <w:style w:type="character" w:styleId="a5">
    <w:name w:val="Hyperlink"/>
    <w:basedOn w:val="a0"/>
    <w:uiPriority w:val="99"/>
    <w:unhideWhenUsed/>
    <w:rsid w:val="005B6FF2"/>
    <w:rPr>
      <w:color w:val="0563C1" w:themeColor="hyperlink"/>
      <w:u w:val="single"/>
    </w:rPr>
  </w:style>
  <w:style w:type="paragraph" w:styleId="a6">
    <w:name w:val="Balloon Text"/>
    <w:basedOn w:val="a"/>
    <w:link w:val="a7"/>
    <w:uiPriority w:val="99"/>
    <w:unhideWhenUsed/>
    <w:rsid w:val="005B6FF2"/>
    <w:rPr>
      <w:rFonts w:ascii="Tahoma" w:hAnsi="Tahoma" w:cs="Tahoma"/>
      <w:sz w:val="16"/>
      <w:szCs w:val="16"/>
    </w:rPr>
  </w:style>
  <w:style w:type="character" w:customStyle="1" w:styleId="a7">
    <w:name w:val="Текст выноски Знак"/>
    <w:basedOn w:val="a0"/>
    <w:link w:val="a6"/>
    <w:uiPriority w:val="99"/>
    <w:rsid w:val="005B6FF2"/>
    <w:rPr>
      <w:rFonts w:ascii="Tahoma" w:hAnsi="Tahoma" w:cs="Tahoma"/>
      <w:sz w:val="16"/>
      <w:szCs w:val="16"/>
      <w:lang w:eastAsia="ru-RU"/>
    </w:rPr>
  </w:style>
  <w:style w:type="paragraph" w:styleId="a8">
    <w:name w:val="TOC Heading"/>
    <w:basedOn w:val="1"/>
    <w:next w:val="a"/>
    <w:uiPriority w:val="39"/>
    <w:semiHidden/>
    <w:unhideWhenUsed/>
    <w:qFormat/>
    <w:rsid w:val="005B6FF2"/>
    <w:pPr>
      <w:spacing w:line="276" w:lineRule="auto"/>
      <w:ind w:firstLine="0"/>
      <w:jc w:val="left"/>
      <w:outlineLvl w:val="9"/>
    </w:pPr>
  </w:style>
  <w:style w:type="paragraph" w:customStyle="1" w:styleId="011">
    <w:name w:val="01 загл 1 уровня"/>
    <w:basedOn w:val="1"/>
    <w:link w:val="0110"/>
    <w:qFormat/>
    <w:rsid w:val="005B6FF2"/>
    <w:pPr>
      <w:keepLines w:val="0"/>
      <w:widowControl w:val="0"/>
      <w:suppressAutoHyphens/>
      <w:spacing w:before="0" w:after="240"/>
      <w:ind w:firstLine="0"/>
      <w:jc w:val="center"/>
    </w:pPr>
    <w:rPr>
      <w:rFonts w:ascii="Times New Roman" w:hAnsi="Times New Roman" w:cs="Times New Roman"/>
    </w:rPr>
  </w:style>
  <w:style w:type="paragraph" w:customStyle="1" w:styleId="001">
    <w:name w:val="00 Текст 1"/>
    <w:basedOn w:val="a3"/>
    <w:link w:val="0010"/>
    <w:qFormat/>
    <w:rsid w:val="005B6FF2"/>
    <w:pPr>
      <w:widowControl/>
    </w:pPr>
  </w:style>
  <w:style w:type="character" w:customStyle="1" w:styleId="0110">
    <w:name w:val="01 загл 1 уровня Знак"/>
    <w:basedOn w:val="10"/>
    <w:link w:val="011"/>
    <w:rsid w:val="005B6FF2"/>
    <w:rPr>
      <w:rFonts w:ascii="Times New Roman" w:eastAsiaTheme="majorEastAsia" w:hAnsi="Times New Roman" w:cs="Times New Roman"/>
      <w:b/>
      <w:bCs/>
      <w:color w:val="2F5496" w:themeColor="accent1" w:themeShade="BF"/>
      <w:sz w:val="28"/>
      <w:szCs w:val="28"/>
      <w:lang w:eastAsia="ru-RU"/>
    </w:rPr>
  </w:style>
  <w:style w:type="paragraph" w:customStyle="1" w:styleId="04">
    <w:name w:val="04 Рис загл"/>
    <w:basedOn w:val="5"/>
    <w:link w:val="040"/>
    <w:qFormat/>
    <w:rsid w:val="005B6FF2"/>
    <w:pPr>
      <w:keepNext w:val="0"/>
      <w:keepLines w:val="0"/>
      <w:widowControl w:val="0"/>
      <w:suppressAutoHyphens/>
      <w:spacing w:before="240" w:after="240"/>
      <w:ind w:firstLine="0"/>
      <w:jc w:val="center"/>
    </w:pPr>
    <w:rPr>
      <w:rFonts w:ascii="Times New Roman" w:hAnsi="Times New Roman"/>
      <w:color w:val="auto"/>
    </w:rPr>
  </w:style>
  <w:style w:type="character" w:customStyle="1" w:styleId="0010">
    <w:name w:val="00 Текст 1 Знак"/>
    <w:basedOn w:val="a4"/>
    <w:link w:val="001"/>
    <w:rsid w:val="005B6FF2"/>
    <w:rPr>
      <w:rFonts w:ascii="Times New Roman" w:eastAsia="Times New Roman" w:hAnsi="Times New Roman" w:cs="Times New Roman"/>
      <w:sz w:val="28"/>
      <w:szCs w:val="28"/>
      <w:lang w:eastAsia="ru-RU" w:bidi="ru-RU"/>
    </w:rPr>
  </w:style>
  <w:style w:type="paragraph" w:styleId="a9">
    <w:name w:val="header"/>
    <w:basedOn w:val="a"/>
    <w:link w:val="aa"/>
    <w:uiPriority w:val="99"/>
    <w:unhideWhenUsed/>
    <w:rsid w:val="005B6FF2"/>
    <w:pPr>
      <w:tabs>
        <w:tab w:val="center" w:pos="4677"/>
        <w:tab w:val="right" w:pos="9355"/>
      </w:tabs>
    </w:pPr>
  </w:style>
  <w:style w:type="character" w:customStyle="1" w:styleId="aa">
    <w:name w:val="Верхний колонтитул Знак"/>
    <w:basedOn w:val="a0"/>
    <w:link w:val="a9"/>
    <w:uiPriority w:val="99"/>
    <w:rsid w:val="005B6FF2"/>
    <w:rPr>
      <w:rFonts w:ascii="Times New Roman" w:hAnsi="Times New Roman"/>
      <w:sz w:val="28"/>
      <w:lang w:eastAsia="ru-RU"/>
    </w:rPr>
  </w:style>
  <w:style w:type="character" w:customStyle="1" w:styleId="040">
    <w:name w:val="04 Рис загл Знак"/>
    <w:basedOn w:val="a0"/>
    <w:link w:val="04"/>
    <w:rsid w:val="005B6FF2"/>
    <w:rPr>
      <w:rFonts w:ascii="Times New Roman" w:eastAsiaTheme="majorEastAsia" w:hAnsi="Times New Roman" w:cstheme="majorBidi"/>
      <w:sz w:val="28"/>
      <w:lang w:eastAsia="ru-RU"/>
    </w:rPr>
  </w:style>
  <w:style w:type="paragraph" w:styleId="ab">
    <w:name w:val="footer"/>
    <w:basedOn w:val="a"/>
    <w:link w:val="ac"/>
    <w:uiPriority w:val="99"/>
    <w:unhideWhenUsed/>
    <w:rsid w:val="005B6FF2"/>
    <w:pPr>
      <w:tabs>
        <w:tab w:val="center" w:pos="4677"/>
        <w:tab w:val="right" w:pos="9355"/>
      </w:tabs>
    </w:pPr>
  </w:style>
  <w:style w:type="character" w:customStyle="1" w:styleId="ac">
    <w:name w:val="Нижний колонтитул Знак"/>
    <w:basedOn w:val="a0"/>
    <w:link w:val="ab"/>
    <w:uiPriority w:val="99"/>
    <w:rsid w:val="005B6FF2"/>
    <w:rPr>
      <w:rFonts w:ascii="Times New Roman" w:hAnsi="Times New Roman"/>
      <w:sz w:val="28"/>
      <w:lang w:eastAsia="ru-RU"/>
    </w:rPr>
  </w:style>
  <w:style w:type="paragraph" w:customStyle="1" w:styleId="00">
    <w:name w:val="00 Обычный текст"/>
    <w:basedOn w:val="a"/>
    <w:link w:val="000"/>
    <w:qFormat/>
    <w:rsid w:val="005B6FF2"/>
    <w:pPr>
      <w:spacing w:line="360" w:lineRule="auto"/>
    </w:pPr>
    <w:rPr>
      <w:rFonts w:eastAsia="Times New Roman" w:cs="Times New Roman"/>
      <w:szCs w:val="28"/>
    </w:rPr>
  </w:style>
  <w:style w:type="paragraph" w:customStyle="1" w:styleId="01">
    <w:name w:val="01 загл элемента"/>
    <w:basedOn w:val="1"/>
    <w:link w:val="010"/>
    <w:rsid w:val="005B6FF2"/>
    <w:pPr>
      <w:keepNext w:val="0"/>
      <w:keepLines w:val="0"/>
      <w:widowControl w:val="0"/>
      <w:spacing w:before="0" w:line="360" w:lineRule="auto"/>
      <w:ind w:firstLine="0"/>
      <w:jc w:val="center"/>
    </w:pPr>
    <w:rPr>
      <w:rFonts w:ascii="Times New Roman" w:eastAsia="Times New Roman" w:hAnsi="Times New Roman" w:cs="Times New Roman"/>
      <w:color w:val="auto"/>
      <w:spacing w:val="2"/>
    </w:rPr>
  </w:style>
  <w:style w:type="character" w:customStyle="1" w:styleId="000">
    <w:name w:val="00 Обычный текст Знак"/>
    <w:link w:val="00"/>
    <w:rsid w:val="005B6FF2"/>
    <w:rPr>
      <w:rFonts w:ascii="Times New Roman" w:eastAsia="Times New Roman" w:hAnsi="Times New Roman" w:cs="Times New Roman"/>
      <w:sz w:val="28"/>
      <w:szCs w:val="28"/>
      <w:lang w:eastAsia="ru-RU"/>
    </w:rPr>
  </w:style>
  <w:style w:type="character" w:customStyle="1" w:styleId="010">
    <w:name w:val="01 загл элемента Знак"/>
    <w:link w:val="01"/>
    <w:rsid w:val="005B6FF2"/>
    <w:rPr>
      <w:rFonts w:ascii="Times New Roman" w:eastAsia="Times New Roman" w:hAnsi="Times New Roman" w:cs="Times New Roman"/>
      <w:b/>
      <w:bCs/>
      <w:spacing w:val="2"/>
      <w:sz w:val="28"/>
      <w:szCs w:val="28"/>
      <w:lang w:eastAsia="ru-RU"/>
    </w:rPr>
  </w:style>
  <w:style w:type="paragraph" w:customStyle="1" w:styleId="022">
    <w:name w:val="02 загл 2"/>
    <w:basedOn w:val="2"/>
    <w:link w:val="0220"/>
    <w:qFormat/>
    <w:rsid w:val="005B6FF2"/>
    <w:pPr>
      <w:keepNext/>
      <w:widowControl/>
      <w:suppressAutoHyphens/>
      <w:ind w:left="1151" w:hanging="437"/>
      <w:jc w:val="left"/>
    </w:pPr>
  </w:style>
  <w:style w:type="table" w:customStyle="1" w:styleId="TableNormal">
    <w:name w:val="Table Normal"/>
    <w:uiPriority w:val="2"/>
    <w:semiHidden/>
    <w:unhideWhenUsed/>
    <w:qFormat/>
    <w:rsid w:val="005B6FF2"/>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character" w:customStyle="1" w:styleId="0220">
    <w:name w:val="02 загл 2 Знак"/>
    <w:basedOn w:val="a4"/>
    <w:link w:val="022"/>
    <w:rsid w:val="005B6FF2"/>
    <w:rPr>
      <w:rFonts w:ascii="Times New Roman" w:eastAsia="Times New Roman" w:hAnsi="Times New Roman" w:cs="Times New Roman"/>
      <w:b/>
      <w:bCs/>
      <w:sz w:val="28"/>
      <w:szCs w:val="28"/>
      <w:lang w:eastAsia="ru-RU" w:bidi="ru-RU"/>
    </w:rPr>
  </w:style>
  <w:style w:type="paragraph" w:customStyle="1" w:styleId="05">
    <w:name w:val="05 табл загл"/>
    <w:basedOn w:val="4"/>
    <w:next w:val="00"/>
    <w:link w:val="050"/>
    <w:qFormat/>
    <w:rsid w:val="005B6FF2"/>
    <w:pPr>
      <w:keepNext w:val="0"/>
      <w:keepLines w:val="0"/>
      <w:widowControl w:val="0"/>
      <w:suppressAutoHyphens/>
      <w:autoSpaceDE w:val="0"/>
      <w:autoSpaceDN w:val="0"/>
      <w:spacing w:before="240" w:after="120"/>
      <w:ind w:firstLine="0"/>
    </w:pPr>
    <w:rPr>
      <w:rFonts w:ascii="Times New Roman" w:eastAsia="Times New Roman" w:hAnsi="Times New Roman" w:cs="Times New Roman"/>
      <w:b w:val="0"/>
      <w:i w:val="0"/>
      <w:color w:val="auto"/>
      <w:spacing w:val="-3"/>
      <w:szCs w:val="28"/>
      <w:lang w:bidi="ru-RU"/>
    </w:rPr>
  </w:style>
  <w:style w:type="table" w:customStyle="1" w:styleId="TableNormal1">
    <w:name w:val="Table Normal1"/>
    <w:uiPriority w:val="2"/>
    <w:semiHidden/>
    <w:unhideWhenUsed/>
    <w:qFormat/>
    <w:rsid w:val="005B6FF2"/>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character" w:customStyle="1" w:styleId="050">
    <w:name w:val="05 табл загл Знак"/>
    <w:basedOn w:val="a0"/>
    <w:link w:val="05"/>
    <w:rsid w:val="005B6FF2"/>
    <w:rPr>
      <w:rFonts w:ascii="Times New Roman" w:eastAsia="Times New Roman" w:hAnsi="Times New Roman" w:cs="Times New Roman"/>
      <w:bCs/>
      <w:iCs/>
      <w:spacing w:val="-3"/>
      <w:sz w:val="28"/>
      <w:szCs w:val="28"/>
      <w:lang w:eastAsia="ru-RU" w:bidi="ru-RU"/>
    </w:rPr>
  </w:style>
  <w:style w:type="paragraph" w:customStyle="1" w:styleId="ad">
    <w:name w:val="Стиль одинар"/>
    <w:basedOn w:val="a"/>
    <w:link w:val="ae"/>
    <w:uiPriority w:val="1"/>
    <w:qFormat/>
    <w:rsid w:val="005B6FF2"/>
    <w:pPr>
      <w:widowControl w:val="0"/>
      <w:autoSpaceDE w:val="0"/>
      <w:autoSpaceDN w:val="0"/>
      <w:spacing w:before="40" w:after="40"/>
      <w:ind w:firstLine="0"/>
      <w:jc w:val="left"/>
    </w:pPr>
    <w:rPr>
      <w:rFonts w:cs="Times New Roman"/>
      <w:sz w:val="24"/>
      <w:szCs w:val="28"/>
      <w:lang w:val="en-US" w:eastAsia="en-US"/>
    </w:rPr>
  </w:style>
  <w:style w:type="paragraph" w:customStyle="1" w:styleId="TableParagraph">
    <w:name w:val="Table Paragraph"/>
    <w:basedOn w:val="a"/>
    <w:uiPriority w:val="1"/>
    <w:qFormat/>
    <w:rsid w:val="005B6FF2"/>
    <w:pPr>
      <w:widowControl w:val="0"/>
      <w:autoSpaceDE w:val="0"/>
      <w:autoSpaceDN w:val="0"/>
      <w:ind w:firstLine="0"/>
      <w:jc w:val="left"/>
    </w:pPr>
    <w:rPr>
      <w:rFonts w:eastAsia="Times New Roman" w:cs="Times New Roman"/>
      <w:sz w:val="22"/>
      <w:lang w:bidi="ru-RU"/>
    </w:rPr>
  </w:style>
  <w:style w:type="paragraph" w:styleId="21">
    <w:name w:val="Body Text 2"/>
    <w:basedOn w:val="a"/>
    <w:link w:val="22"/>
    <w:uiPriority w:val="99"/>
    <w:unhideWhenUsed/>
    <w:rsid w:val="005B6FF2"/>
    <w:pPr>
      <w:spacing w:line="336" w:lineRule="auto"/>
      <w:ind w:firstLine="0"/>
    </w:pPr>
    <w:rPr>
      <w:rFonts w:ascii="Calibri" w:hAnsi="Calibri"/>
      <w:sz w:val="20"/>
    </w:rPr>
  </w:style>
  <w:style w:type="character" w:customStyle="1" w:styleId="22">
    <w:name w:val="Основной текст 2 Знак"/>
    <w:basedOn w:val="a0"/>
    <w:link w:val="21"/>
    <w:uiPriority w:val="99"/>
    <w:rsid w:val="005B6FF2"/>
    <w:rPr>
      <w:rFonts w:ascii="Calibri" w:hAnsi="Calibri"/>
      <w:sz w:val="20"/>
      <w:lang w:eastAsia="ru-RU"/>
    </w:rPr>
  </w:style>
  <w:style w:type="paragraph" w:styleId="af">
    <w:name w:val="Body Text Indent"/>
    <w:basedOn w:val="a"/>
    <w:link w:val="af0"/>
    <w:uiPriority w:val="99"/>
    <w:unhideWhenUsed/>
    <w:rsid w:val="005B6FF2"/>
    <w:pPr>
      <w:spacing w:line="183" w:lineRule="exact"/>
      <w:ind w:left="20"/>
    </w:pPr>
    <w:rPr>
      <w:rFonts w:ascii="Calibri"/>
      <w:color w:val="404040"/>
      <w:sz w:val="18"/>
    </w:rPr>
  </w:style>
  <w:style w:type="character" w:customStyle="1" w:styleId="af0">
    <w:name w:val="Основной текст с отступом Знак"/>
    <w:basedOn w:val="a0"/>
    <w:link w:val="af"/>
    <w:uiPriority w:val="99"/>
    <w:rsid w:val="005B6FF2"/>
    <w:rPr>
      <w:rFonts w:ascii="Calibri" w:hAnsi="Times New Roman"/>
      <w:color w:val="404040"/>
      <w:sz w:val="18"/>
      <w:lang w:eastAsia="ru-RU"/>
    </w:rPr>
  </w:style>
  <w:style w:type="table" w:styleId="af1">
    <w:name w:val="Table Grid"/>
    <w:basedOn w:val="a1"/>
    <w:uiPriority w:val="59"/>
    <w:rsid w:val="005B6FF2"/>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B6FF2"/>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character" w:customStyle="1" w:styleId="ae">
    <w:name w:val="Стиль одинар Знак"/>
    <w:basedOn w:val="a0"/>
    <w:link w:val="ad"/>
    <w:uiPriority w:val="1"/>
    <w:rsid w:val="005B6FF2"/>
    <w:rPr>
      <w:rFonts w:ascii="Times New Roman" w:hAnsi="Times New Roman" w:cs="Times New Roman"/>
      <w:sz w:val="24"/>
      <w:szCs w:val="28"/>
      <w:lang w:val="en-US"/>
    </w:rPr>
  </w:style>
  <w:style w:type="paragraph" w:styleId="af2">
    <w:name w:val="Signature"/>
    <w:basedOn w:val="a"/>
    <w:link w:val="af3"/>
    <w:autoRedefine/>
    <w:rsid w:val="005B6FF2"/>
    <w:pPr>
      <w:widowControl w:val="0"/>
      <w:ind w:firstLine="0"/>
      <w:jc w:val="center"/>
    </w:pPr>
    <w:rPr>
      <w:rFonts w:eastAsia="Courier New" w:cs="Times New Roman"/>
      <w:sz w:val="24"/>
      <w:szCs w:val="28"/>
      <w:lang w:bidi="ru-RU"/>
    </w:rPr>
  </w:style>
  <w:style w:type="character" w:customStyle="1" w:styleId="af3">
    <w:name w:val="Подпись Знак"/>
    <w:basedOn w:val="a0"/>
    <w:link w:val="af2"/>
    <w:rsid w:val="005B6FF2"/>
    <w:rPr>
      <w:rFonts w:ascii="Times New Roman" w:eastAsia="Courier New" w:hAnsi="Times New Roman" w:cs="Times New Roman"/>
      <w:sz w:val="24"/>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4791</Words>
  <Characters>27312</Characters>
  <Application>Microsoft Office Word</Application>
  <DocSecurity>0</DocSecurity>
  <Lines>227</Lines>
  <Paragraphs>64</Paragraphs>
  <ScaleCrop>false</ScaleCrop>
  <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Серго</dc:creator>
  <cp:keywords/>
  <dc:description/>
  <cp:lastModifiedBy>Серго</cp:lastModifiedBy>
  <cp:revision>1</cp:revision>
  <dcterms:created xsi:type="dcterms:W3CDTF">2020-10-28T23:34:00Z</dcterms:created>
  <dcterms:modified xsi:type="dcterms:W3CDTF">2020-10-28T23:35:00Z</dcterms:modified>
</cp:coreProperties>
</file>