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сельского хозяйства Российской Федерации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НОВОСИБИРСКИЙ ГОСУДАРСТВЕННЫЙ АГРАРНЫЙ УНИВЕРСИТЕТ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(ФГБОУ ВО Новосибирский ГАУ)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4111"/>
      </w:tblGrid>
      <w:tr w:rsidR="00A90C2E" w:rsidRPr="00A90C2E" w:rsidTr="000547EF">
        <w:tc>
          <w:tcPr>
            <w:tcW w:w="4786" w:type="dxa"/>
          </w:tcPr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УДК 635.21-152/153:632.937</w:t>
            </w:r>
          </w:p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 xml:space="preserve">Рег. N НИОКТР </w:t>
            </w:r>
          </w:p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АААА-А19-119121890030-1</w:t>
            </w:r>
          </w:p>
        </w:tc>
        <w:tc>
          <w:tcPr>
            <w:tcW w:w="567" w:type="dxa"/>
          </w:tcPr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Ректор НГАУ</w:t>
            </w:r>
          </w:p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Д-р экон. наук, проф, член. кор.</w:t>
            </w:r>
          </w:p>
          <w:p w:rsidR="00A90C2E" w:rsidRPr="00A90C2E" w:rsidRDefault="00A90C2E" w:rsidP="00A90C2E">
            <w:pPr>
              <w:widowControl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______________Е.В. Рудой</w:t>
            </w:r>
          </w:p>
          <w:p w:rsidR="00A90C2E" w:rsidRPr="00A90C2E" w:rsidRDefault="00A90C2E" w:rsidP="00A90C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hAnsi="Times New Roman" w:cs="Times New Roman"/>
                <w:sz w:val="28"/>
                <w:szCs w:val="28"/>
              </w:rPr>
              <w:t>«___»_____________2020 г.</w:t>
            </w:r>
          </w:p>
        </w:tc>
      </w:tr>
    </w:tbl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О НАУЧНО ИССЛЕДОВАТЕЛЬСКОЙ РАБОТЕ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по тематическому плану-заданию на выполнение научно-исследовательской работы ФГБОУ ВО Новосибирский ГАУ по заказу Минсельхоза России за счет средств федерального бюджета на 2020 г.</w:t>
      </w: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«Разработка полифункциональной технологии биологической защиты в процессе селекции и семеноводства отечественных сортов картофеля» (заключительный отчёт)</w:t>
      </w: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НИР, </w:t>
      </w: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Зав. кафедры растениеводства </w:t>
      </w: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и кормопроизводства                                                                А.Ф. Петров</w:t>
      </w:r>
    </w:p>
    <w:p w:rsidR="00A90C2E" w:rsidRPr="00A90C2E" w:rsidRDefault="00A90C2E" w:rsidP="00A90C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C2E" w:rsidRPr="00A90C2E" w:rsidRDefault="00A90C2E" w:rsidP="00A90C2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C2E"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 2021</w:t>
      </w:r>
    </w:p>
    <w:p w:rsidR="00A90C2E" w:rsidRPr="00A90C2E" w:rsidRDefault="00A90C2E" w:rsidP="00A90C2E">
      <w:pPr>
        <w:widowControl w:val="0"/>
        <w:spacing w:after="0" w:line="360" w:lineRule="auto"/>
        <w:ind w:right="126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bookmarkStart w:id="1" w:name="_Toc474398581"/>
      <w:r w:rsidRPr="00A90C2E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lastRenderedPageBreak/>
        <w:t>Список исполнителей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305"/>
        <w:gridCol w:w="2656"/>
      </w:tblGrid>
      <w:tr w:rsidR="00A90C2E" w:rsidRPr="00A90C2E" w:rsidTr="000547EF">
        <w:trPr>
          <w:trHeight w:val="1243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НИР, Зав. кафедры растениеводства и кормопроизводства, канд. с.-х. наук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А.Ф. Петров </w:t>
            </w:r>
          </w:p>
        </w:tc>
      </w:tr>
      <w:tr w:rsidR="00A90C2E" w:rsidRPr="00A90C2E" w:rsidTr="000547EF">
        <w:trPr>
          <w:trHeight w:val="1264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 кафедры растениеводства и кормопроизводства, д-р с.-х. наук.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Р.Р. Галеев </w:t>
            </w:r>
          </w:p>
        </w:tc>
      </w:tr>
      <w:tr w:rsidR="00A90C2E" w:rsidRPr="00A90C2E" w:rsidTr="000547EF">
        <w:trPr>
          <w:trHeight w:val="1551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лаб. Меристемной лаборатории, директор</w:t>
            </w:r>
          </w:p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УОХ «Практик» Новосибирский ГАУ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М.С. Шульга </w:t>
            </w:r>
          </w:p>
        </w:tc>
      </w:tr>
      <w:tr w:rsidR="00A90C2E" w:rsidRPr="00A90C2E" w:rsidTr="000547EF">
        <w:trPr>
          <w:trHeight w:val="1262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информационно-аналитического и патентного отдела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Гаврилец </w:t>
            </w:r>
          </w:p>
        </w:tc>
      </w:tr>
      <w:tr w:rsidR="00A90C2E" w:rsidRPr="00A90C2E" w:rsidTr="000547EF">
        <w:trPr>
          <w:trHeight w:val="840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 защиты растений, канд. с.-х. наук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Цветкова </w:t>
            </w:r>
          </w:p>
        </w:tc>
      </w:tr>
      <w:tr w:rsidR="00A90C2E" w:rsidRPr="00A90C2E" w:rsidTr="000547EF">
        <w:trPr>
          <w:trHeight w:val="1136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 лаборатории биологической защиты растений и биотехнологии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В.С. Масленикова </w:t>
            </w:r>
          </w:p>
        </w:tc>
      </w:tr>
      <w:tr w:rsidR="00A90C2E" w:rsidRPr="00A90C2E" w:rsidTr="000547EF">
        <w:trPr>
          <w:trHeight w:val="625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C2E" w:rsidRPr="00A90C2E" w:rsidTr="000547EF">
        <w:trPr>
          <w:trHeight w:val="851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 меристемной лаборатории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Шульга </w:t>
            </w:r>
          </w:p>
        </w:tc>
      </w:tr>
      <w:tr w:rsidR="00A90C2E" w:rsidRPr="00A90C2E" w:rsidTr="000547EF">
        <w:trPr>
          <w:trHeight w:val="761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C2E" w:rsidRPr="00A90C2E" w:rsidTr="000547EF">
        <w:trPr>
          <w:trHeight w:val="823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сотрудник, канд. c-х. наук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Фотев </w:t>
            </w:r>
          </w:p>
        </w:tc>
      </w:tr>
      <w:tr w:rsidR="00A90C2E" w:rsidRPr="00A90C2E" w:rsidTr="000547EF">
        <w:trPr>
          <w:trHeight w:val="423"/>
        </w:trPr>
        <w:tc>
          <w:tcPr>
            <w:tcW w:w="4503" w:type="dxa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bottom"/>
          </w:tcPr>
          <w:p w:rsidR="00A90C2E" w:rsidRPr="00A90C2E" w:rsidRDefault="00A90C2E" w:rsidP="00A90C2E">
            <w:pPr>
              <w:widowControl w:val="0"/>
              <w:tabs>
                <w:tab w:val="left" w:pos="2977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К.А. Колошина </w:t>
            </w:r>
          </w:p>
        </w:tc>
      </w:tr>
    </w:tbl>
    <w:p w:rsidR="00760433" w:rsidRDefault="00760433"/>
    <w:sectPr w:rsidR="0076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A90C2E"/>
    <w:rsid w:val="00760433"/>
    <w:rsid w:val="00A9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2021-07-12T09:47:00Z</dcterms:created>
  <dcterms:modified xsi:type="dcterms:W3CDTF">2021-07-12T09:47:00Z</dcterms:modified>
</cp:coreProperties>
</file>